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13" w:type="dxa"/>
        <w:tblInd w:w="-1524" w:type="dxa"/>
        <w:tblLook w:val="01E0" w:firstRow="1" w:lastRow="1" w:firstColumn="1" w:lastColumn="1" w:noHBand="0" w:noVBand="0"/>
      </w:tblPr>
      <w:tblGrid>
        <w:gridCol w:w="8613"/>
      </w:tblGrid>
      <w:tr w:rsidR="00870857" w:rsidRPr="00B279A2" w:rsidTr="001060BD">
        <w:tc>
          <w:tcPr>
            <w:tcW w:w="8613" w:type="dxa"/>
          </w:tcPr>
          <w:p w:rsidR="00870857" w:rsidRPr="00B279A2" w:rsidRDefault="00870857" w:rsidP="001060BD">
            <w:pPr>
              <w:tabs>
                <w:tab w:val="left" w:pos="1290"/>
              </w:tabs>
              <w:spacing w:line="240" w:lineRule="auto"/>
              <w:jc w:val="center"/>
              <w:rPr>
                <w:rFonts w:ascii="Times New Roman" w:hAnsi="Times New Roman"/>
                <w:caps/>
                <w:sz w:val="20"/>
                <w:szCs w:val="20"/>
              </w:rPr>
            </w:pPr>
            <w:r>
              <w:rPr>
                <w:rFonts w:ascii="Times New Roman" w:hAnsi="Times New Roman"/>
                <w:caps/>
                <w:sz w:val="20"/>
                <w:szCs w:val="20"/>
              </w:rPr>
              <w:t xml:space="preserve">UNIVERSITATEA „ALEXANDRU </w:t>
            </w:r>
            <w:r w:rsidRPr="00B279A2">
              <w:rPr>
                <w:rFonts w:ascii="Times New Roman" w:hAnsi="Times New Roman"/>
                <w:caps/>
                <w:sz w:val="20"/>
                <w:szCs w:val="20"/>
              </w:rPr>
              <w:t>IOAN  CUZA”</w:t>
            </w:r>
            <w:r>
              <w:rPr>
                <w:rFonts w:ascii="Times New Roman" w:hAnsi="Times New Roman"/>
                <w:caps/>
                <w:sz w:val="20"/>
                <w:szCs w:val="20"/>
              </w:rPr>
              <w:t xml:space="preserve"> din</w:t>
            </w:r>
            <w:r w:rsidRPr="00B279A2">
              <w:rPr>
                <w:rFonts w:ascii="Times New Roman" w:hAnsi="Times New Roman"/>
                <w:caps/>
                <w:sz w:val="20"/>
                <w:szCs w:val="20"/>
              </w:rPr>
              <w:t xml:space="preserve"> IAŞI</w:t>
            </w:r>
          </w:p>
          <w:p w:rsidR="00870857" w:rsidRPr="00B279A2" w:rsidRDefault="00870857" w:rsidP="001060BD">
            <w:pPr>
              <w:tabs>
                <w:tab w:val="left" w:pos="1290"/>
              </w:tabs>
              <w:spacing w:line="240" w:lineRule="auto"/>
              <w:jc w:val="center"/>
              <w:rPr>
                <w:rFonts w:ascii="Times New Roman" w:hAnsi="Times New Roman"/>
                <w:caps/>
                <w:sz w:val="20"/>
                <w:szCs w:val="20"/>
              </w:rPr>
            </w:pPr>
            <w:r>
              <w:rPr>
                <w:rFonts w:ascii="Times New Roman" w:hAnsi="Times New Roman"/>
                <w:caps/>
                <w:sz w:val="20"/>
                <w:szCs w:val="20"/>
              </w:rPr>
              <w:t xml:space="preserve">FACULTATEA DE </w:t>
            </w:r>
            <w:r w:rsidRPr="00B279A2">
              <w:rPr>
                <w:rFonts w:ascii="Times New Roman" w:hAnsi="Times New Roman"/>
                <w:caps/>
                <w:sz w:val="20"/>
                <w:szCs w:val="20"/>
              </w:rPr>
              <w:t>LITERE</w:t>
            </w:r>
          </w:p>
          <w:p w:rsidR="00870857" w:rsidRPr="00B279A2" w:rsidRDefault="00870857" w:rsidP="001060BD">
            <w:pPr>
              <w:tabs>
                <w:tab w:val="left" w:pos="1290"/>
              </w:tabs>
              <w:spacing w:line="240" w:lineRule="auto"/>
              <w:jc w:val="center"/>
              <w:rPr>
                <w:rFonts w:ascii="Times New Roman" w:hAnsi="Times New Roman"/>
                <w:sz w:val="20"/>
                <w:szCs w:val="20"/>
              </w:rPr>
            </w:pPr>
            <w:r w:rsidRPr="00B279A2">
              <w:rPr>
                <w:rFonts w:ascii="Times New Roman" w:hAnsi="Times New Roman"/>
                <w:caps/>
                <w:sz w:val="20"/>
                <w:szCs w:val="20"/>
              </w:rPr>
              <w:t>ȘCOALA DOCTORALĂ DE STUDII FILOLOGICE</w:t>
            </w:r>
          </w:p>
        </w:tc>
      </w:tr>
    </w:tbl>
    <w:p w:rsidR="00870857" w:rsidRPr="00B279A2" w:rsidRDefault="00870857" w:rsidP="00870857">
      <w:pPr>
        <w:spacing w:line="360" w:lineRule="auto"/>
        <w:rPr>
          <w:rFonts w:ascii="Times New Roman" w:hAnsi="Times New Roman"/>
          <w:sz w:val="20"/>
          <w:szCs w:val="20"/>
        </w:rPr>
      </w:pPr>
    </w:p>
    <w:p w:rsidR="00870857" w:rsidRPr="00B279A2" w:rsidRDefault="00870857" w:rsidP="00870857">
      <w:pPr>
        <w:spacing w:line="360" w:lineRule="auto"/>
        <w:rPr>
          <w:rFonts w:ascii="Times New Roman" w:hAnsi="Times New Roman"/>
          <w:sz w:val="20"/>
          <w:szCs w:val="20"/>
        </w:rPr>
      </w:pPr>
    </w:p>
    <w:p w:rsidR="00870857" w:rsidRPr="00B279A2" w:rsidRDefault="00870857" w:rsidP="00870857">
      <w:pPr>
        <w:spacing w:line="360" w:lineRule="auto"/>
        <w:rPr>
          <w:rFonts w:ascii="Times New Roman" w:hAnsi="Times New Roman"/>
          <w:sz w:val="20"/>
          <w:szCs w:val="20"/>
        </w:rPr>
      </w:pPr>
    </w:p>
    <w:p w:rsidR="00870857" w:rsidRPr="005D2CD9" w:rsidRDefault="00870857" w:rsidP="00870857">
      <w:pPr>
        <w:spacing w:line="360" w:lineRule="auto"/>
        <w:jc w:val="center"/>
        <w:rPr>
          <w:rFonts w:ascii="Times New Roman" w:hAnsi="Times New Roman"/>
          <w:b/>
          <w:sz w:val="20"/>
          <w:szCs w:val="20"/>
        </w:rPr>
      </w:pPr>
      <w:r w:rsidRPr="005D2CD9">
        <w:rPr>
          <w:rFonts w:ascii="Times New Roman" w:hAnsi="Times New Roman"/>
          <w:b/>
          <w:sz w:val="20"/>
          <w:szCs w:val="20"/>
        </w:rPr>
        <w:t>Frazeologie biblică românească. Proverbele</w:t>
      </w:r>
    </w:p>
    <w:p w:rsidR="00870857" w:rsidRPr="00B279A2" w:rsidRDefault="00870857" w:rsidP="00870857">
      <w:pPr>
        <w:spacing w:line="360" w:lineRule="auto"/>
        <w:jc w:val="center"/>
        <w:rPr>
          <w:rFonts w:ascii="Times New Roman" w:hAnsi="Times New Roman"/>
          <w:sz w:val="20"/>
          <w:szCs w:val="20"/>
        </w:rPr>
      </w:pPr>
    </w:p>
    <w:p w:rsidR="00870857" w:rsidRPr="00B279A2" w:rsidRDefault="00870857" w:rsidP="00870857">
      <w:pPr>
        <w:spacing w:line="360" w:lineRule="auto"/>
        <w:jc w:val="center"/>
        <w:rPr>
          <w:rFonts w:ascii="Times New Roman" w:hAnsi="Times New Roman"/>
          <w:i/>
          <w:sz w:val="20"/>
          <w:szCs w:val="20"/>
        </w:rPr>
      </w:pPr>
      <w:r w:rsidRPr="00B279A2">
        <w:rPr>
          <w:rFonts w:ascii="Times New Roman" w:hAnsi="Times New Roman"/>
          <w:i/>
          <w:sz w:val="20"/>
          <w:szCs w:val="20"/>
        </w:rPr>
        <w:t>- rezumatul tezei de doctorat -</w:t>
      </w:r>
    </w:p>
    <w:p w:rsidR="00870857" w:rsidRPr="00B279A2" w:rsidRDefault="00870857" w:rsidP="00870857">
      <w:pPr>
        <w:spacing w:line="360" w:lineRule="auto"/>
        <w:jc w:val="center"/>
        <w:rPr>
          <w:rFonts w:ascii="Times New Roman" w:hAnsi="Times New Roman"/>
          <w:sz w:val="20"/>
          <w:szCs w:val="20"/>
        </w:rPr>
      </w:pPr>
    </w:p>
    <w:p w:rsidR="00870857" w:rsidRPr="00B279A2" w:rsidRDefault="00870857" w:rsidP="00870857">
      <w:pPr>
        <w:spacing w:line="360" w:lineRule="auto"/>
        <w:rPr>
          <w:rFonts w:ascii="Times New Roman" w:hAnsi="Times New Roman"/>
          <w:sz w:val="20"/>
          <w:szCs w:val="20"/>
        </w:rPr>
      </w:pPr>
      <w:r w:rsidRPr="00B279A2">
        <w:rPr>
          <w:rFonts w:ascii="Times New Roman" w:hAnsi="Times New Roman"/>
          <w:sz w:val="20"/>
          <w:szCs w:val="20"/>
        </w:rPr>
        <w:t>Conducător ştiinţific:</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Doctorand:</w:t>
      </w:r>
    </w:p>
    <w:p w:rsidR="00870857" w:rsidRPr="00B279A2" w:rsidRDefault="00870857" w:rsidP="00870857">
      <w:pPr>
        <w:spacing w:line="360" w:lineRule="auto"/>
        <w:rPr>
          <w:rFonts w:ascii="Times New Roman" w:hAnsi="Times New Roman"/>
          <w:caps/>
          <w:sz w:val="20"/>
          <w:szCs w:val="20"/>
        </w:rPr>
      </w:pPr>
      <w:r w:rsidRPr="00B279A2">
        <w:rPr>
          <w:rFonts w:ascii="Times New Roman" w:hAnsi="Times New Roman"/>
          <w:caps/>
          <w:sz w:val="20"/>
          <w:szCs w:val="20"/>
        </w:rPr>
        <w:t>p</w:t>
      </w:r>
      <w:r w:rsidRPr="00B279A2">
        <w:rPr>
          <w:rFonts w:ascii="Times New Roman" w:hAnsi="Times New Roman"/>
          <w:sz w:val="20"/>
          <w:szCs w:val="20"/>
        </w:rPr>
        <w:t>rof</w:t>
      </w:r>
      <w:r w:rsidRPr="00B279A2">
        <w:rPr>
          <w:rFonts w:ascii="Times New Roman" w:hAnsi="Times New Roman"/>
          <w:caps/>
          <w:sz w:val="20"/>
          <w:szCs w:val="20"/>
        </w:rPr>
        <w:t xml:space="preserve">. </w:t>
      </w:r>
      <w:r>
        <w:rPr>
          <w:rFonts w:ascii="Times New Roman" w:hAnsi="Times New Roman"/>
          <w:sz w:val="20"/>
          <w:szCs w:val="20"/>
        </w:rPr>
        <w:t>u</w:t>
      </w:r>
      <w:r w:rsidRPr="00B279A2">
        <w:rPr>
          <w:rFonts w:ascii="Times New Roman" w:hAnsi="Times New Roman"/>
          <w:sz w:val="20"/>
          <w:szCs w:val="20"/>
        </w:rPr>
        <w:t>niv</w:t>
      </w:r>
      <w:r w:rsidRPr="00B279A2">
        <w:rPr>
          <w:rFonts w:ascii="Times New Roman" w:hAnsi="Times New Roman"/>
          <w:caps/>
          <w:sz w:val="20"/>
          <w:szCs w:val="20"/>
        </w:rPr>
        <w:t xml:space="preserve">. </w:t>
      </w:r>
      <w:r w:rsidRPr="00B279A2">
        <w:rPr>
          <w:rFonts w:ascii="Times New Roman" w:hAnsi="Times New Roman"/>
          <w:sz w:val="20"/>
          <w:szCs w:val="20"/>
        </w:rPr>
        <w:t>dr</w:t>
      </w:r>
      <w:r w:rsidRPr="00B279A2">
        <w:rPr>
          <w:rFonts w:ascii="Times New Roman" w:hAnsi="Times New Roman"/>
          <w:caps/>
          <w:sz w:val="20"/>
          <w:szCs w:val="20"/>
        </w:rPr>
        <w:t>. M</w:t>
      </w:r>
      <w:r w:rsidRPr="00B279A2">
        <w:rPr>
          <w:rFonts w:ascii="Times New Roman" w:hAnsi="Times New Roman"/>
          <w:sz w:val="20"/>
          <w:szCs w:val="20"/>
        </w:rPr>
        <w:t>unteanu</w:t>
      </w:r>
      <w:r w:rsidRPr="00B279A2">
        <w:rPr>
          <w:rFonts w:ascii="Times New Roman" w:hAnsi="Times New Roman"/>
          <w:caps/>
          <w:sz w:val="20"/>
          <w:szCs w:val="20"/>
        </w:rPr>
        <w:t xml:space="preserve"> E</w:t>
      </w:r>
      <w:r w:rsidRPr="00B279A2">
        <w:rPr>
          <w:rFonts w:ascii="Times New Roman" w:hAnsi="Times New Roman"/>
          <w:sz w:val="20"/>
          <w:szCs w:val="20"/>
        </w:rPr>
        <w:t>ugen</w:t>
      </w:r>
      <w:bookmarkStart w:id="0" w:name="_GoBack"/>
      <w:bookmarkEnd w:id="0"/>
      <w:r>
        <w:rPr>
          <w:rFonts w:ascii="Times New Roman" w:hAnsi="Times New Roman"/>
          <w:caps/>
          <w:sz w:val="20"/>
          <w:szCs w:val="20"/>
        </w:rPr>
        <w:tab/>
      </w:r>
      <w:r>
        <w:rPr>
          <w:rFonts w:ascii="Times New Roman" w:hAnsi="Times New Roman"/>
          <w:caps/>
          <w:sz w:val="20"/>
          <w:szCs w:val="20"/>
        </w:rPr>
        <w:tab/>
        <w:t xml:space="preserve">             </w:t>
      </w:r>
      <w:r>
        <w:rPr>
          <w:rFonts w:ascii="Times New Roman" w:hAnsi="Times New Roman"/>
          <w:sz w:val="20"/>
          <w:szCs w:val="20"/>
        </w:rPr>
        <w:t>Mihalcea I. Ioan</w:t>
      </w:r>
    </w:p>
    <w:p w:rsidR="00870857" w:rsidRPr="00B279A2" w:rsidRDefault="00870857" w:rsidP="00870857">
      <w:pPr>
        <w:spacing w:line="360" w:lineRule="auto"/>
        <w:jc w:val="center"/>
        <w:rPr>
          <w:rFonts w:ascii="Times New Roman" w:hAnsi="Times New Roman"/>
          <w:sz w:val="20"/>
          <w:szCs w:val="20"/>
        </w:rPr>
      </w:pPr>
    </w:p>
    <w:p w:rsidR="00870857" w:rsidRPr="00B279A2" w:rsidRDefault="00870857" w:rsidP="00870857">
      <w:pPr>
        <w:spacing w:line="360" w:lineRule="auto"/>
        <w:jc w:val="center"/>
        <w:rPr>
          <w:rFonts w:ascii="Times New Roman" w:hAnsi="Times New Roman"/>
          <w:sz w:val="20"/>
          <w:szCs w:val="20"/>
        </w:rPr>
      </w:pPr>
    </w:p>
    <w:p w:rsidR="00870857" w:rsidRPr="00B279A2" w:rsidRDefault="00870857" w:rsidP="00870857">
      <w:pPr>
        <w:spacing w:line="360" w:lineRule="auto"/>
        <w:jc w:val="center"/>
        <w:rPr>
          <w:rFonts w:ascii="Times New Roman" w:hAnsi="Times New Roman"/>
          <w:sz w:val="20"/>
          <w:szCs w:val="20"/>
        </w:rPr>
      </w:pPr>
    </w:p>
    <w:p w:rsidR="00870857" w:rsidRDefault="00870857">
      <w:pPr>
        <w:rPr>
          <w:rFonts w:ascii="Times New Roman" w:eastAsia="Times New Roman" w:hAnsi="Times New Roman"/>
          <w:b/>
          <w:bCs/>
          <w:sz w:val="20"/>
          <w:szCs w:val="20"/>
          <w:lang w:val="fr-FR"/>
        </w:rPr>
      </w:pPr>
      <w:r>
        <w:rPr>
          <w:rFonts w:ascii="Times New Roman" w:eastAsia="Times New Roman" w:hAnsi="Times New Roman"/>
          <w:b/>
          <w:bCs/>
          <w:sz w:val="20"/>
          <w:szCs w:val="20"/>
          <w:lang w:val="fr-FR"/>
        </w:rPr>
        <w:br w:type="page"/>
      </w:r>
    </w:p>
    <w:p w:rsidR="00D27C1B" w:rsidRPr="00D27C1B" w:rsidRDefault="00D27C1B" w:rsidP="00D27C1B">
      <w:pPr>
        <w:spacing w:before="100" w:beforeAutospacing="1" w:after="100" w:afterAutospacing="1" w:line="240" w:lineRule="auto"/>
        <w:jc w:val="center"/>
        <w:rPr>
          <w:rFonts w:ascii="Times New Roman" w:eastAsia="Times New Roman" w:hAnsi="Times New Roman"/>
          <w:sz w:val="20"/>
          <w:szCs w:val="20"/>
          <w:lang w:val="fr-FR"/>
        </w:rPr>
      </w:pPr>
      <w:r w:rsidRPr="00D27C1B">
        <w:rPr>
          <w:rFonts w:ascii="Times New Roman" w:eastAsia="Times New Roman" w:hAnsi="Times New Roman"/>
          <w:b/>
          <w:bCs/>
          <w:sz w:val="20"/>
          <w:szCs w:val="20"/>
          <w:lang w:val="fr-FR"/>
        </w:rPr>
        <w:lastRenderedPageBreak/>
        <w:t>Anunţ</w:t>
      </w:r>
    </w:p>
    <w:p w:rsidR="00D27C1B" w:rsidRPr="00D27C1B" w:rsidRDefault="00D27C1B" w:rsidP="00D27C1B">
      <w:pPr>
        <w:spacing w:after="0" w:line="240" w:lineRule="auto"/>
        <w:ind w:firstLine="567"/>
        <w:jc w:val="both"/>
        <w:rPr>
          <w:rFonts w:ascii="Times New Roman" w:eastAsia="Times New Roman" w:hAnsi="Times New Roman"/>
          <w:sz w:val="20"/>
          <w:szCs w:val="20"/>
          <w:lang w:val="fr-FR"/>
        </w:rPr>
      </w:pPr>
      <w:r w:rsidRPr="00D27C1B">
        <w:rPr>
          <w:rFonts w:ascii="Times New Roman" w:eastAsia="Times New Roman" w:hAnsi="Times New Roman"/>
          <w:sz w:val="20"/>
          <w:szCs w:val="20"/>
          <w:lang w:val="fr-FR"/>
        </w:rPr>
        <w:t xml:space="preserve">La data de </w:t>
      </w:r>
      <w:r w:rsidRPr="00D27C1B">
        <w:rPr>
          <w:rFonts w:ascii="Times New Roman" w:eastAsia="Times New Roman" w:hAnsi="Times New Roman"/>
          <w:b/>
          <w:bCs/>
          <w:sz w:val="20"/>
          <w:szCs w:val="20"/>
          <w:lang w:val="fr-FR"/>
        </w:rPr>
        <w:t>2</w:t>
      </w:r>
      <w:r>
        <w:rPr>
          <w:rFonts w:ascii="Times New Roman" w:eastAsia="Times New Roman" w:hAnsi="Times New Roman"/>
          <w:b/>
          <w:bCs/>
          <w:sz w:val="20"/>
          <w:szCs w:val="20"/>
          <w:lang w:val="fr-FR"/>
        </w:rPr>
        <w:t>9</w:t>
      </w:r>
      <w:r w:rsidRPr="00D27C1B">
        <w:rPr>
          <w:rFonts w:ascii="Times New Roman" w:eastAsia="Times New Roman" w:hAnsi="Times New Roman"/>
          <w:b/>
          <w:bCs/>
          <w:sz w:val="20"/>
          <w:szCs w:val="20"/>
          <w:lang w:val="fr-FR"/>
        </w:rPr>
        <w:t xml:space="preserve"> septembrie 2018, </w:t>
      </w:r>
      <w:r w:rsidRPr="00D27C1B">
        <w:rPr>
          <w:rFonts w:ascii="Times New Roman" w:eastAsia="Times New Roman" w:hAnsi="Times New Roman"/>
          <w:sz w:val="20"/>
          <w:szCs w:val="20"/>
          <w:lang w:val="fr-FR"/>
        </w:rPr>
        <w:t>ora</w:t>
      </w:r>
      <w:r w:rsidRPr="00D27C1B">
        <w:rPr>
          <w:rFonts w:ascii="Times New Roman" w:eastAsia="Times New Roman" w:hAnsi="Times New Roman"/>
          <w:b/>
          <w:bCs/>
          <w:sz w:val="20"/>
          <w:szCs w:val="20"/>
          <w:lang w:val="fr-FR"/>
        </w:rPr>
        <w:t xml:space="preserve"> </w:t>
      </w:r>
      <w:r w:rsidR="00CD5B61">
        <w:rPr>
          <w:rFonts w:ascii="Times New Roman" w:eastAsia="Times New Roman" w:hAnsi="Times New Roman"/>
          <w:b/>
          <w:bCs/>
          <w:sz w:val="20"/>
          <w:szCs w:val="20"/>
          <w:lang w:val="fr-FR"/>
        </w:rPr>
        <w:t>10</w:t>
      </w:r>
      <w:r w:rsidRPr="00D27C1B">
        <w:rPr>
          <w:rFonts w:ascii="Times New Roman" w:eastAsia="Times New Roman" w:hAnsi="Times New Roman"/>
          <w:b/>
          <w:bCs/>
          <w:sz w:val="20"/>
          <w:szCs w:val="20"/>
          <w:lang w:val="fr-FR"/>
        </w:rPr>
        <w:t xml:space="preserve">.00, </w:t>
      </w:r>
      <w:r w:rsidRPr="00D27C1B">
        <w:rPr>
          <w:rFonts w:ascii="Times New Roman" w:eastAsia="Times New Roman" w:hAnsi="Times New Roman"/>
          <w:sz w:val="20"/>
          <w:szCs w:val="20"/>
          <w:lang w:val="fr-FR"/>
        </w:rPr>
        <w:t>în</w:t>
      </w:r>
      <w:r w:rsidRPr="00D27C1B">
        <w:rPr>
          <w:rFonts w:ascii="Times New Roman" w:eastAsia="Times New Roman" w:hAnsi="Times New Roman"/>
          <w:b/>
          <w:bCs/>
          <w:sz w:val="20"/>
          <w:szCs w:val="20"/>
          <w:lang w:val="fr-FR"/>
        </w:rPr>
        <w:t xml:space="preserve"> </w:t>
      </w:r>
      <w:r w:rsidRPr="00D27C1B">
        <w:rPr>
          <w:rFonts w:ascii="Times New Roman" w:hAnsi="Times New Roman"/>
          <w:b/>
          <w:bCs/>
          <w:sz w:val="20"/>
          <w:szCs w:val="20"/>
          <w:lang w:val="fr-FR"/>
        </w:rPr>
        <w:t>Seminar “G. Ivănescu</w:t>
      </w:r>
      <w:r w:rsidRPr="00D27C1B">
        <w:rPr>
          <w:rFonts w:ascii="Times New Roman" w:eastAsia="Times New Roman" w:hAnsi="Times New Roman"/>
          <w:b/>
          <w:bCs/>
          <w:sz w:val="20"/>
          <w:szCs w:val="20"/>
          <w:lang w:val="fr-FR"/>
        </w:rPr>
        <w:t>,</w:t>
      </w:r>
      <w:r w:rsidRPr="00D27C1B">
        <w:rPr>
          <w:rFonts w:ascii="Times New Roman" w:eastAsia="Times New Roman" w:hAnsi="Times New Roman"/>
          <w:sz w:val="20"/>
          <w:szCs w:val="20"/>
          <w:lang w:val="fr-FR"/>
        </w:rPr>
        <w:t xml:space="preserve"> </w:t>
      </w:r>
      <w:hyperlink r:id="rId7" w:history="1">
        <w:r w:rsidRPr="00D27C1B">
          <w:rPr>
            <w:rFonts w:ascii="Times New Roman" w:eastAsia="Times New Roman" w:hAnsi="Times New Roman"/>
            <w:b/>
            <w:bCs/>
            <w:color w:val="0000FF"/>
            <w:sz w:val="20"/>
            <w:szCs w:val="20"/>
            <w:u w:val="single"/>
            <w:lang w:val="fr-FR"/>
          </w:rPr>
          <w:t>drd.</w:t>
        </w:r>
      </w:hyperlink>
      <w:r w:rsidRPr="00D27C1B">
        <w:rPr>
          <w:rFonts w:ascii="Times New Roman" w:eastAsia="Times New Roman" w:hAnsi="Times New Roman"/>
          <w:sz w:val="20"/>
          <w:szCs w:val="20"/>
          <w:lang w:val="fr-FR"/>
        </w:rPr>
        <w:t xml:space="preserve"> </w:t>
      </w:r>
      <w:r>
        <w:rPr>
          <w:rFonts w:ascii="Times New Roman" w:eastAsia="Times New Roman" w:hAnsi="Times New Roman"/>
          <w:sz w:val="20"/>
          <w:szCs w:val="20"/>
          <w:lang w:val="fr-FR"/>
        </w:rPr>
        <w:t>MIHALCEA</w:t>
      </w:r>
      <w:r w:rsidRPr="00D27C1B">
        <w:rPr>
          <w:rFonts w:ascii="Times New Roman" w:eastAsia="Times New Roman" w:hAnsi="Times New Roman"/>
          <w:sz w:val="20"/>
          <w:szCs w:val="20"/>
          <w:lang w:val="fr-FR"/>
        </w:rPr>
        <w:t xml:space="preserve"> I. </w:t>
      </w:r>
      <w:r>
        <w:rPr>
          <w:rFonts w:ascii="Times New Roman" w:eastAsia="Times New Roman" w:hAnsi="Times New Roman"/>
          <w:sz w:val="20"/>
          <w:szCs w:val="20"/>
          <w:lang w:val="fr-FR"/>
        </w:rPr>
        <w:t>Ioan</w:t>
      </w:r>
      <w:r w:rsidRPr="00D27C1B">
        <w:rPr>
          <w:rFonts w:ascii="Times New Roman" w:eastAsia="Times New Roman" w:hAnsi="Times New Roman"/>
          <w:sz w:val="20"/>
          <w:szCs w:val="20"/>
          <w:lang w:val="fr-FR"/>
        </w:rPr>
        <w:t xml:space="preserve"> susţine, în şedinţa publică, teza de doctorat cu titlul </w:t>
      </w:r>
      <w:r>
        <w:rPr>
          <w:rFonts w:ascii="Times New Roman" w:eastAsia="Times New Roman" w:hAnsi="Times New Roman"/>
          <w:sz w:val="20"/>
          <w:szCs w:val="20"/>
          <w:lang w:val="fr-FR"/>
        </w:rPr>
        <w:t>„</w:t>
      </w:r>
      <w:r>
        <w:rPr>
          <w:rFonts w:ascii="Times New Roman" w:eastAsia="Times New Roman" w:hAnsi="Times New Roman"/>
          <w:b/>
          <w:bCs/>
          <w:sz w:val="20"/>
          <w:szCs w:val="20"/>
          <w:lang w:val="fr-FR"/>
        </w:rPr>
        <w:t>Frazeologie biblică românească. Proverbele”</w:t>
      </w:r>
      <w:r w:rsidRPr="00D27C1B">
        <w:rPr>
          <w:rFonts w:ascii="Times New Roman" w:eastAsia="Times New Roman" w:hAnsi="Times New Roman"/>
          <w:b/>
          <w:bCs/>
          <w:sz w:val="20"/>
          <w:szCs w:val="20"/>
          <w:lang w:val="fr-FR"/>
        </w:rPr>
        <w:t xml:space="preserve">, </w:t>
      </w:r>
      <w:r w:rsidRPr="00D27C1B">
        <w:rPr>
          <w:rFonts w:ascii="Times New Roman" w:eastAsia="Times New Roman" w:hAnsi="Times New Roman"/>
          <w:sz w:val="20"/>
          <w:szCs w:val="20"/>
          <w:lang w:val="fr-FR"/>
        </w:rPr>
        <w:t xml:space="preserve">în vederea obţinerii titlului ştiinţific de doctor în domeniul Filologie. </w:t>
      </w:r>
    </w:p>
    <w:p w:rsidR="00D27C1B" w:rsidRPr="00D27C1B" w:rsidRDefault="00D27C1B" w:rsidP="00D27C1B">
      <w:pPr>
        <w:spacing w:before="100" w:beforeAutospacing="1" w:after="100" w:afterAutospacing="1" w:line="240" w:lineRule="auto"/>
        <w:rPr>
          <w:rFonts w:ascii="Times New Roman" w:eastAsia="Times New Roman" w:hAnsi="Times New Roman"/>
          <w:sz w:val="20"/>
          <w:szCs w:val="20"/>
        </w:rPr>
      </w:pPr>
      <w:r w:rsidRPr="00D27C1B">
        <w:rPr>
          <w:rFonts w:ascii="Times New Roman" w:eastAsia="Times New Roman" w:hAnsi="Times New Roman"/>
          <w:sz w:val="20"/>
          <w:szCs w:val="20"/>
        </w:rPr>
        <w:t xml:space="preserve">Comisia de doctorat are următoarea componenţă: </w:t>
      </w:r>
    </w:p>
    <w:p w:rsidR="00D27C1B" w:rsidRPr="00D27C1B" w:rsidRDefault="00D27C1B" w:rsidP="00D27C1B">
      <w:pPr>
        <w:spacing w:before="100" w:beforeAutospacing="1" w:after="100" w:afterAutospacing="1" w:line="240" w:lineRule="auto"/>
        <w:rPr>
          <w:rFonts w:ascii="Times New Roman" w:eastAsia="Times New Roman" w:hAnsi="Times New Roman"/>
          <w:sz w:val="20"/>
          <w:szCs w:val="20"/>
        </w:rPr>
      </w:pPr>
      <w:r w:rsidRPr="00D27C1B">
        <w:rPr>
          <w:rFonts w:ascii="Times New Roman" w:eastAsia="Times New Roman" w:hAnsi="Times New Roman"/>
          <w:b/>
          <w:bCs/>
          <w:sz w:val="20"/>
          <w:szCs w:val="20"/>
        </w:rPr>
        <w:t xml:space="preserve">Preşedinte: </w:t>
      </w:r>
    </w:p>
    <w:p w:rsidR="00D27C1B" w:rsidRPr="00D27C1B" w:rsidRDefault="00D27C1B" w:rsidP="00D27C1B">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color w:val="0000FF"/>
          <w:sz w:val="20"/>
          <w:szCs w:val="20"/>
          <w:u w:val="single"/>
        </w:rPr>
        <w:t xml:space="preserve">Conf. univ. dr. Ioan </w:t>
      </w:r>
      <w:r w:rsidR="00CD5B61">
        <w:rPr>
          <w:rFonts w:ascii="Times New Roman" w:eastAsia="Times New Roman" w:hAnsi="Times New Roman"/>
          <w:color w:val="0000FF"/>
          <w:sz w:val="20"/>
          <w:szCs w:val="20"/>
          <w:u w:val="single"/>
        </w:rPr>
        <w:t>LIHACIU</w:t>
      </w:r>
      <w:r w:rsidRPr="00D27C1B">
        <w:rPr>
          <w:rFonts w:ascii="Times New Roman" w:eastAsia="Times New Roman" w:hAnsi="Times New Roman"/>
          <w:sz w:val="20"/>
          <w:szCs w:val="20"/>
        </w:rPr>
        <w:t xml:space="preserve">, Universitatea „Alexandru Ioan Cuza” din Iaşi </w:t>
      </w:r>
    </w:p>
    <w:p w:rsidR="00D27C1B" w:rsidRPr="00D27C1B" w:rsidRDefault="00D27C1B" w:rsidP="00D27C1B">
      <w:pPr>
        <w:spacing w:before="100" w:beforeAutospacing="1" w:after="100" w:afterAutospacing="1" w:line="240" w:lineRule="auto"/>
        <w:rPr>
          <w:rFonts w:ascii="Times New Roman" w:eastAsia="Times New Roman" w:hAnsi="Times New Roman"/>
          <w:sz w:val="20"/>
          <w:szCs w:val="20"/>
        </w:rPr>
      </w:pPr>
      <w:r w:rsidRPr="00D27C1B">
        <w:rPr>
          <w:rFonts w:ascii="Times New Roman" w:eastAsia="Times New Roman" w:hAnsi="Times New Roman"/>
          <w:b/>
          <w:bCs/>
          <w:sz w:val="20"/>
          <w:szCs w:val="20"/>
        </w:rPr>
        <w:t xml:space="preserve">Conducător ştiinţific: </w:t>
      </w:r>
    </w:p>
    <w:p w:rsidR="00D27C1B" w:rsidRPr="00D27C1B" w:rsidRDefault="00D27C1B" w:rsidP="00D27C1B">
      <w:pPr>
        <w:spacing w:before="100" w:beforeAutospacing="1" w:after="100" w:afterAutospacing="1" w:line="240" w:lineRule="auto"/>
        <w:rPr>
          <w:rFonts w:ascii="Times New Roman" w:eastAsia="Times New Roman" w:hAnsi="Times New Roman"/>
          <w:sz w:val="20"/>
          <w:szCs w:val="20"/>
        </w:rPr>
      </w:pPr>
      <w:r w:rsidRPr="00D27C1B">
        <w:rPr>
          <w:rFonts w:ascii="Times New Roman" w:eastAsia="Times New Roman" w:hAnsi="Times New Roman"/>
          <w:color w:val="0000FF"/>
          <w:sz w:val="20"/>
          <w:szCs w:val="20"/>
          <w:u w:val="single"/>
        </w:rPr>
        <w:t xml:space="preserve">Prof. univ. dr. Eugen </w:t>
      </w:r>
      <w:r w:rsidR="00CD5B61" w:rsidRPr="00D27C1B">
        <w:rPr>
          <w:rFonts w:ascii="Times New Roman" w:eastAsia="Times New Roman" w:hAnsi="Times New Roman"/>
          <w:color w:val="0000FF"/>
          <w:sz w:val="20"/>
          <w:szCs w:val="20"/>
          <w:u w:val="single"/>
        </w:rPr>
        <w:t>MUNTEANU</w:t>
      </w:r>
      <w:r w:rsidRPr="00D27C1B">
        <w:rPr>
          <w:rFonts w:ascii="Times New Roman" w:eastAsia="Times New Roman" w:hAnsi="Times New Roman"/>
          <w:sz w:val="20"/>
          <w:szCs w:val="20"/>
        </w:rPr>
        <w:t xml:space="preserve">, Universitatea „Alexandru Ioan Cuza” din Iaşi </w:t>
      </w:r>
    </w:p>
    <w:p w:rsidR="00D27C1B" w:rsidRPr="00D27C1B" w:rsidRDefault="00D27C1B" w:rsidP="00D27C1B">
      <w:pPr>
        <w:spacing w:before="100" w:beforeAutospacing="1" w:after="100" w:afterAutospacing="1" w:line="240" w:lineRule="auto"/>
        <w:rPr>
          <w:rFonts w:ascii="Times New Roman" w:eastAsia="Times New Roman" w:hAnsi="Times New Roman"/>
          <w:sz w:val="20"/>
          <w:szCs w:val="20"/>
        </w:rPr>
      </w:pPr>
      <w:r w:rsidRPr="00D27C1B">
        <w:rPr>
          <w:rFonts w:ascii="Times New Roman" w:eastAsia="Times New Roman" w:hAnsi="Times New Roman"/>
          <w:b/>
          <w:bCs/>
          <w:sz w:val="20"/>
          <w:szCs w:val="20"/>
        </w:rPr>
        <w:t xml:space="preserve">Referenţi: </w:t>
      </w:r>
    </w:p>
    <w:p w:rsidR="00D27C1B" w:rsidRPr="00D27C1B" w:rsidRDefault="00D27C1B" w:rsidP="00D27C1B">
      <w:pPr>
        <w:spacing w:before="100" w:beforeAutospacing="1" w:after="100" w:afterAutospacing="1" w:line="240" w:lineRule="auto"/>
        <w:rPr>
          <w:rFonts w:ascii="Times New Roman" w:eastAsia="Times New Roman" w:hAnsi="Times New Roman"/>
          <w:sz w:val="20"/>
          <w:szCs w:val="20"/>
        </w:rPr>
      </w:pPr>
      <w:r w:rsidRPr="00D27C1B">
        <w:rPr>
          <w:rFonts w:ascii="Times New Roman" w:eastAsia="Times New Roman" w:hAnsi="Times New Roman"/>
          <w:color w:val="0000FF"/>
          <w:sz w:val="20"/>
          <w:szCs w:val="20"/>
          <w:u w:val="single"/>
        </w:rPr>
        <w:t>Prof. univ. dr.</w:t>
      </w:r>
      <w:r>
        <w:rPr>
          <w:rFonts w:ascii="Times New Roman" w:eastAsia="Times New Roman" w:hAnsi="Times New Roman"/>
          <w:color w:val="0000FF"/>
          <w:sz w:val="20"/>
          <w:szCs w:val="20"/>
          <w:u w:val="single"/>
        </w:rPr>
        <w:t xml:space="preserve"> dr. h. c. Michael </w:t>
      </w:r>
      <w:r w:rsidR="00CD5B61">
        <w:rPr>
          <w:rFonts w:ascii="Times New Roman" w:eastAsia="Times New Roman" w:hAnsi="Times New Roman"/>
          <w:color w:val="0000FF"/>
          <w:sz w:val="20"/>
          <w:szCs w:val="20"/>
          <w:u w:val="single"/>
        </w:rPr>
        <w:t>METZELTIN</w:t>
      </w:r>
      <w:r w:rsidRPr="00D27C1B">
        <w:rPr>
          <w:rFonts w:ascii="Times New Roman" w:eastAsia="Times New Roman" w:hAnsi="Times New Roman"/>
          <w:sz w:val="20"/>
          <w:szCs w:val="20"/>
        </w:rPr>
        <w:t xml:space="preserve">, Universitatea </w:t>
      </w:r>
      <w:r>
        <w:rPr>
          <w:rFonts w:ascii="Times New Roman" w:eastAsia="Times New Roman" w:hAnsi="Times New Roman"/>
          <w:sz w:val="20"/>
          <w:szCs w:val="20"/>
        </w:rPr>
        <w:t>din Viena</w:t>
      </w:r>
      <w:r w:rsidRPr="00D27C1B">
        <w:rPr>
          <w:rFonts w:ascii="Times New Roman" w:eastAsia="Times New Roman" w:hAnsi="Times New Roman"/>
          <w:sz w:val="20"/>
          <w:szCs w:val="20"/>
        </w:rPr>
        <w:t xml:space="preserve">; </w:t>
      </w:r>
    </w:p>
    <w:p w:rsidR="00D27C1B" w:rsidRPr="00D27C1B" w:rsidRDefault="00D27C1B" w:rsidP="00D27C1B">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color w:val="0000FF"/>
          <w:sz w:val="20"/>
          <w:szCs w:val="20"/>
          <w:u w:val="single"/>
        </w:rPr>
        <w:t xml:space="preserve">Conf. univ. dr. Ioan </w:t>
      </w:r>
      <w:r w:rsidR="00CD5B61">
        <w:rPr>
          <w:rFonts w:ascii="Times New Roman" w:eastAsia="Times New Roman" w:hAnsi="Times New Roman"/>
          <w:color w:val="0000FF"/>
          <w:sz w:val="20"/>
          <w:szCs w:val="20"/>
          <w:u w:val="single"/>
        </w:rPr>
        <w:t>MILICĂ</w:t>
      </w:r>
      <w:r w:rsidRPr="00D27C1B">
        <w:rPr>
          <w:rFonts w:ascii="Times New Roman" w:eastAsia="Times New Roman" w:hAnsi="Times New Roman"/>
          <w:sz w:val="20"/>
          <w:szCs w:val="20"/>
        </w:rPr>
        <w:t xml:space="preserve">, Universitatea „Alexandru Ioan Cuza” din Iaşi; </w:t>
      </w:r>
    </w:p>
    <w:p w:rsidR="00D27C1B" w:rsidRDefault="00D27C1B" w:rsidP="00D27C1B">
      <w:pPr>
        <w:rPr>
          <w:rFonts w:ascii="Times New Roman" w:eastAsia="Times New Roman" w:hAnsi="Times New Roman"/>
          <w:sz w:val="20"/>
          <w:szCs w:val="20"/>
        </w:rPr>
      </w:pPr>
      <w:r w:rsidRPr="00D27C1B">
        <w:rPr>
          <w:rFonts w:ascii="Times New Roman" w:eastAsia="Times New Roman" w:hAnsi="Times New Roman"/>
          <w:color w:val="0000FF"/>
          <w:sz w:val="20"/>
          <w:szCs w:val="20"/>
          <w:u w:val="single"/>
        </w:rPr>
        <w:t>Prof. univ. dr.</w:t>
      </w:r>
      <w:r>
        <w:rPr>
          <w:rFonts w:ascii="Times New Roman" w:eastAsia="Times New Roman" w:hAnsi="Times New Roman"/>
          <w:color w:val="0000FF"/>
          <w:sz w:val="20"/>
          <w:szCs w:val="20"/>
          <w:u w:val="single"/>
        </w:rPr>
        <w:t xml:space="preserve"> Rodica </w:t>
      </w:r>
      <w:r w:rsidR="00CD5B61">
        <w:rPr>
          <w:rFonts w:ascii="Times New Roman" w:eastAsia="Times New Roman" w:hAnsi="Times New Roman"/>
          <w:color w:val="0000FF"/>
          <w:sz w:val="20"/>
          <w:szCs w:val="20"/>
          <w:u w:val="single"/>
        </w:rPr>
        <w:t>ZAFIU</w:t>
      </w:r>
      <w:r w:rsidRPr="00D27C1B">
        <w:rPr>
          <w:rFonts w:ascii="Times New Roman" w:eastAsia="Times New Roman" w:hAnsi="Times New Roman"/>
          <w:sz w:val="20"/>
          <w:szCs w:val="20"/>
        </w:rPr>
        <w:t xml:space="preserve">, Universitatea </w:t>
      </w:r>
      <w:r>
        <w:rPr>
          <w:rFonts w:ascii="Times New Roman" w:eastAsia="Times New Roman" w:hAnsi="Times New Roman"/>
          <w:sz w:val="20"/>
          <w:szCs w:val="20"/>
        </w:rPr>
        <w:t>din București</w:t>
      </w:r>
    </w:p>
    <w:p w:rsidR="00D27C1B" w:rsidRPr="00112F58" w:rsidRDefault="00D27C1B" w:rsidP="00D27C1B">
      <w:pPr>
        <w:rPr>
          <w:rFonts w:ascii="Times New Roman" w:eastAsia="Times New Roman" w:hAnsi="Times New Roman"/>
          <w:sz w:val="20"/>
          <w:szCs w:val="20"/>
        </w:rPr>
      </w:pPr>
      <w:r>
        <w:rPr>
          <w:rFonts w:ascii="Times New Roman" w:eastAsia="Times New Roman" w:hAnsi="Times New Roman"/>
          <w:sz w:val="20"/>
          <w:szCs w:val="20"/>
        </w:rPr>
        <w:br w:type="page"/>
      </w:r>
    </w:p>
    <w:p w:rsidR="00B24F23" w:rsidRPr="00B24F23" w:rsidRDefault="00B24F23" w:rsidP="00B24F23">
      <w:pPr>
        <w:spacing w:after="0" w:line="240" w:lineRule="auto"/>
        <w:jc w:val="center"/>
        <w:rPr>
          <w:rFonts w:ascii="Times New Roman" w:hAnsi="Times New Roman"/>
          <w:b/>
          <w:sz w:val="20"/>
          <w:szCs w:val="20"/>
        </w:rPr>
      </w:pPr>
      <w:r w:rsidRPr="00B24F23">
        <w:rPr>
          <w:rFonts w:ascii="Times New Roman" w:hAnsi="Times New Roman"/>
          <w:b/>
          <w:sz w:val="20"/>
          <w:szCs w:val="20"/>
        </w:rPr>
        <w:lastRenderedPageBreak/>
        <w:t>CUPRINS</w:t>
      </w:r>
    </w:p>
    <w:p w:rsidR="00B24F23" w:rsidRPr="00B24F23" w:rsidRDefault="00975027" w:rsidP="00B24F23">
      <w:pPr>
        <w:spacing w:after="0" w:line="240" w:lineRule="auto"/>
        <w:rPr>
          <w:rFonts w:ascii="Times New Roman" w:hAnsi="Times New Roman"/>
          <w:sz w:val="20"/>
          <w:szCs w:val="20"/>
        </w:rPr>
      </w:pPr>
      <w:r>
        <w:rPr>
          <w:rFonts w:ascii="Times New Roman" w:hAnsi="Times New Roman"/>
          <w:sz w:val="20"/>
          <w:szCs w:val="20"/>
        </w:rPr>
        <w:t>Argument ...........</w:t>
      </w:r>
      <w:r w:rsidR="00B24F23">
        <w:rPr>
          <w:rFonts w:ascii="Times New Roman" w:hAnsi="Times New Roman"/>
          <w:sz w:val="20"/>
          <w:szCs w:val="20"/>
        </w:rPr>
        <w:t xml:space="preserve">............................................................................... </w:t>
      </w:r>
      <w:r w:rsidR="00B24F23" w:rsidRPr="00B24F23">
        <w:rPr>
          <w:rFonts w:ascii="Times New Roman" w:hAnsi="Times New Roman"/>
          <w:sz w:val="20"/>
          <w:szCs w:val="20"/>
        </w:rPr>
        <w:t>1</w:t>
      </w:r>
    </w:p>
    <w:p w:rsidR="00B24F23" w:rsidRPr="00B24F23" w:rsidRDefault="00975027" w:rsidP="00B24F23">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 xml:space="preserve">Stadiul actual al cercetării </w:t>
      </w:r>
      <w:r w:rsidR="00B24F23">
        <w:rPr>
          <w:rFonts w:ascii="Times New Roman" w:hAnsi="Times New Roman"/>
          <w:sz w:val="20"/>
          <w:szCs w:val="20"/>
        </w:rPr>
        <w:t xml:space="preserve">................................................... </w:t>
      </w:r>
      <w:r w:rsidR="00B24F23" w:rsidRPr="00B24F23">
        <w:rPr>
          <w:rFonts w:ascii="Times New Roman" w:hAnsi="Times New Roman"/>
          <w:sz w:val="20"/>
          <w:szCs w:val="20"/>
        </w:rPr>
        <w:t>3</w:t>
      </w:r>
    </w:p>
    <w:p w:rsidR="00B24F23" w:rsidRPr="00B24F23" w:rsidRDefault="00B24F23" w:rsidP="00F863D2">
      <w:pPr>
        <w:spacing w:after="0" w:line="240" w:lineRule="auto"/>
        <w:ind w:left="708" w:hanging="708"/>
        <w:rPr>
          <w:rFonts w:ascii="Times New Roman" w:hAnsi="Times New Roman"/>
          <w:sz w:val="20"/>
          <w:szCs w:val="20"/>
        </w:rPr>
      </w:pPr>
      <w:r w:rsidRPr="00B24F23">
        <w:rPr>
          <w:rFonts w:ascii="Times New Roman" w:hAnsi="Times New Roman"/>
          <w:sz w:val="20"/>
          <w:szCs w:val="20"/>
        </w:rPr>
        <w:t>1.1.</w:t>
      </w:r>
      <w:r w:rsidRPr="00B24F23">
        <w:rPr>
          <w:rFonts w:ascii="Times New Roman" w:hAnsi="Times New Roman"/>
          <w:sz w:val="20"/>
          <w:szCs w:val="20"/>
        </w:rPr>
        <w:tab/>
        <w:t xml:space="preserve">Teorii lingvistice care stau la baza modelelor </w:t>
      </w:r>
      <w:r w:rsidR="00975027">
        <w:rPr>
          <w:rFonts w:ascii="Times New Roman" w:hAnsi="Times New Roman"/>
          <w:sz w:val="20"/>
          <w:szCs w:val="20"/>
        </w:rPr>
        <w:t>aplicate în studiul proverbelor .</w:t>
      </w:r>
      <w:r>
        <w:rPr>
          <w:rFonts w:ascii="Times New Roman" w:hAnsi="Times New Roman"/>
          <w:sz w:val="20"/>
          <w:szCs w:val="20"/>
        </w:rPr>
        <w:t>........</w:t>
      </w:r>
      <w:r w:rsidR="00F863D2">
        <w:rPr>
          <w:rFonts w:ascii="Times New Roman" w:hAnsi="Times New Roman"/>
          <w:sz w:val="20"/>
          <w:szCs w:val="20"/>
        </w:rPr>
        <w:t>.....................................................</w:t>
      </w:r>
      <w:r>
        <w:rPr>
          <w:rFonts w:ascii="Times New Roman" w:hAnsi="Times New Roman"/>
          <w:sz w:val="20"/>
          <w:szCs w:val="20"/>
        </w:rPr>
        <w:t xml:space="preserve"> </w:t>
      </w:r>
      <w:r w:rsidRPr="00B24F23">
        <w:rPr>
          <w:rFonts w:ascii="Times New Roman" w:hAnsi="Times New Roman"/>
          <w:sz w:val="20"/>
          <w:szCs w:val="20"/>
        </w:rPr>
        <w:t>3</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1.2.</w:t>
      </w:r>
      <w:r w:rsidRPr="00B24F23">
        <w:rPr>
          <w:rFonts w:ascii="Times New Roman" w:hAnsi="Times New Roman"/>
          <w:sz w:val="20"/>
          <w:szCs w:val="20"/>
        </w:rPr>
        <w:tab/>
        <w:t xml:space="preserve">Modele </w:t>
      </w:r>
      <w:r w:rsidR="00975027">
        <w:rPr>
          <w:rFonts w:ascii="Times New Roman" w:hAnsi="Times New Roman"/>
          <w:sz w:val="20"/>
          <w:szCs w:val="20"/>
        </w:rPr>
        <w:t>aplicate în studiul proverbelor ........</w:t>
      </w:r>
      <w:r>
        <w:rPr>
          <w:rFonts w:ascii="Times New Roman" w:hAnsi="Times New Roman"/>
          <w:sz w:val="20"/>
          <w:szCs w:val="20"/>
        </w:rPr>
        <w:t xml:space="preserve">....................... </w:t>
      </w:r>
      <w:r w:rsidRPr="00B24F23">
        <w:rPr>
          <w:rFonts w:ascii="Times New Roman" w:hAnsi="Times New Roman"/>
          <w:sz w:val="20"/>
          <w:szCs w:val="20"/>
        </w:rPr>
        <w:t>3</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1.2.1.</w:t>
      </w:r>
      <w:r w:rsidRPr="00B24F23">
        <w:rPr>
          <w:rFonts w:ascii="Times New Roman" w:hAnsi="Times New Roman"/>
          <w:sz w:val="20"/>
          <w:szCs w:val="20"/>
        </w:rPr>
        <w:tab/>
        <w:t>Modelul s</w:t>
      </w:r>
      <w:r w:rsidR="00975027">
        <w:rPr>
          <w:rFonts w:ascii="Times New Roman" w:hAnsi="Times New Roman"/>
          <w:sz w:val="20"/>
          <w:szCs w:val="20"/>
        </w:rPr>
        <w:t>emiologic al lui Charles Morris ...</w:t>
      </w:r>
      <w:r>
        <w:rPr>
          <w:rFonts w:ascii="Times New Roman" w:hAnsi="Times New Roman"/>
          <w:sz w:val="20"/>
          <w:szCs w:val="20"/>
        </w:rPr>
        <w:t xml:space="preserve">....................... </w:t>
      </w:r>
      <w:r w:rsidRPr="00B24F23">
        <w:rPr>
          <w:rFonts w:ascii="Times New Roman" w:hAnsi="Times New Roman"/>
          <w:sz w:val="20"/>
          <w:szCs w:val="20"/>
        </w:rPr>
        <w:t>4</w:t>
      </w:r>
    </w:p>
    <w:p w:rsidR="00B24F23" w:rsidRPr="00B24F23" w:rsidRDefault="00975027" w:rsidP="00B24F23">
      <w:pPr>
        <w:spacing w:after="0" w:line="240" w:lineRule="auto"/>
        <w:rPr>
          <w:rFonts w:ascii="Times New Roman" w:hAnsi="Times New Roman"/>
          <w:sz w:val="20"/>
          <w:szCs w:val="20"/>
        </w:rPr>
      </w:pPr>
      <w:r>
        <w:rPr>
          <w:rFonts w:ascii="Times New Roman" w:hAnsi="Times New Roman"/>
          <w:sz w:val="20"/>
          <w:szCs w:val="20"/>
        </w:rPr>
        <w:t>1.2.1.1.</w:t>
      </w:r>
      <w:r>
        <w:rPr>
          <w:rFonts w:ascii="Times New Roman" w:hAnsi="Times New Roman"/>
          <w:sz w:val="20"/>
          <w:szCs w:val="20"/>
        </w:rPr>
        <w:tab/>
        <w:t>Semiotică și știință ...........</w:t>
      </w:r>
      <w:r w:rsidR="00B24F23">
        <w:rPr>
          <w:rFonts w:ascii="Times New Roman" w:hAnsi="Times New Roman"/>
          <w:sz w:val="20"/>
          <w:szCs w:val="20"/>
        </w:rPr>
        <w:t xml:space="preserve">................................................... </w:t>
      </w:r>
      <w:r w:rsidR="00B24F23" w:rsidRPr="00B24F23">
        <w:rPr>
          <w:rFonts w:ascii="Times New Roman" w:hAnsi="Times New Roman"/>
          <w:sz w:val="20"/>
          <w:szCs w:val="20"/>
        </w:rPr>
        <w:t>4</w:t>
      </w:r>
    </w:p>
    <w:p w:rsidR="00B24F23" w:rsidRPr="00B24F23" w:rsidRDefault="00975027" w:rsidP="00B24F23">
      <w:pPr>
        <w:spacing w:after="0" w:line="240" w:lineRule="auto"/>
        <w:rPr>
          <w:rFonts w:ascii="Times New Roman" w:hAnsi="Times New Roman"/>
          <w:sz w:val="20"/>
          <w:szCs w:val="20"/>
        </w:rPr>
      </w:pPr>
      <w:r>
        <w:rPr>
          <w:rFonts w:ascii="Times New Roman" w:hAnsi="Times New Roman"/>
          <w:sz w:val="20"/>
          <w:szCs w:val="20"/>
        </w:rPr>
        <w:t>1.2.1.2.</w:t>
      </w:r>
      <w:r>
        <w:rPr>
          <w:rFonts w:ascii="Times New Roman" w:hAnsi="Times New Roman"/>
          <w:sz w:val="20"/>
          <w:szCs w:val="20"/>
        </w:rPr>
        <w:tab/>
        <w:t>Natura semnului .</w:t>
      </w:r>
      <w:r w:rsidR="00B24F23">
        <w:rPr>
          <w:rFonts w:ascii="Times New Roman" w:hAnsi="Times New Roman"/>
          <w:sz w:val="20"/>
          <w:szCs w:val="20"/>
        </w:rPr>
        <w:t xml:space="preserve">................................................................. </w:t>
      </w:r>
      <w:r w:rsidR="00B24F23" w:rsidRPr="00B24F23">
        <w:rPr>
          <w:rFonts w:ascii="Times New Roman" w:hAnsi="Times New Roman"/>
          <w:sz w:val="20"/>
          <w:szCs w:val="20"/>
        </w:rPr>
        <w:t>5</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1.2.1.3.</w:t>
      </w:r>
      <w:r w:rsidRPr="00B24F23">
        <w:rPr>
          <w:rFonts w:ascii="Times New Roman" w:hAnsi="Times New Roman"/>
          <w:sz w:val="20"/>
          <w:szCs w:val="20"/>
        </w:rPr>
        <w:tab/>
        <w:t>Dime</w:t>
      </w:r>
      <w:r w:rsidR="00F863D2">
        <w:rPr>
          <w:rFonts w:ascii="Times New Roman" w:hAnsi="Times New Roman"/>
          <w:sz w:val="20"/>
          <w:szCs w:val="20"/>
        </w:rPr>
        <w:t>nsiuni și niveluri ale semiozei .............</w:t>
      </w:r>
      <w:r>
        <w:rPr>
          <w:rFonts w:ascii="Times New Roman" w:hAnsi="Times New Roman"/>
          <w:sz w:val="20"/>
          <w:szCs w:val="20"/>
        </w:rPr>
        <w:t xml:space="preserve">....................... </w:t>
      </w:r>
      <w:r w:rsidRPr="00B24F23">
        <w:rPr>
          <w:rFonts w:ascii="Times New Roman" w:hAnsi="Times New Roman"/>
          <w:sz w:val="20"/>
          <w:szCs w:val="20"/>
        </w:rPr>
        <w:t>6</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1.2.1.4.</w:t>
      </w:r>
      <w:r>
        <w:rPr>
          <w:rFonts w:ascii="Times New Roman" w:hAnsi="Times New Roman"/>
          <w:sz w:val="20"/>
          <w:szCs w:val="20"/>
        </w:rPr>
        <w:tab/>
        <w:t>Limbajul .............</w:t>
      </w:r>
      <w:r w:rsidR="00B24F23">
        <w:rPr>
          <w:rFonts w:ascii="Times New Roman" w:hAnsi="Times New Roman"/>
          <w:sz w:val="20"/>
          <w:szCs w:val="20"/>
        </w:rPr>
        <w:t xml:space="preserve">................................................................. </w:t>
      </w:r>
      <w:r w:rsidR="00B24F23" w:rsidRPr="00B24F23">
        <w:rPr>
          <w:rFonts w:ascii="Times New Roman" w:hAnsi="Times New Roman"/>
          <w:sz w:val="20"/>
          <w:szCs w:val="20"/>
        </w:rPr>
        <w:t>7</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1.2.1.5.</w:t>
      </w:r>
      <w:r>
        <w:rPr>
          <w:rFonts w:ascii="Times New Roman" w:hAnsi="Times New Roman"/>
          <w:sz w:val="20"/>
          <w:szCs w:val="20"/>
        </w:rPr>
        <w:tab/>
        <w:t>Sintaxa .</w:t>
      </w:r>
      <w:r w:rsidR="00B24F23">
        <w:rPr>
          <w:rFonts w:ascii="Times New Roman" w:hAnsi="Times New Roman"/>
          <w:sz w:val="20"/>
          <w:szCs w:val="20"/>
        </w:rPr>
        <w:t xml:space="preserve">............................................................................... </w:t>
      </w:r>
      <w:r w:rsidR="00B24F23" w:rsidRPr="00B24F23">
        <w:rPr>
          <w:rFonts w:ascii="Times New Roman" w:hAnsi="Times New Roman"/>
          <w:sz w:val="20"/>
          <w:szCs w:val="20"/>
        </w:rPr>
        <w:t>8</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1.2.1.6.</w:t>
      </w:r>
      <w:r>
        <w:rPr>
          <w:rFonts w:ascii="Times New Roman" w:hAnsi="Times New Roman"/>
          <w:sz w:val="20"/>
          <w:szCs w:val="20"/>
        </w:rPr>
        <w:tab/>
        <w:t>Semantica ...........</w:t>
      </w:r>
      <w:r w:rsidR="00B24F23">
        <w:rPr>
          <w:rFonts w:ascii="Times New Roman" w:hAnsi="Times New Roman"/>
          <w:sz w:val="20"/>
          <w:szCs w:val="20"/>
        </w:rPr>
        <w:t xml:space="preserve">................................................................. </w:t>
      </w:r>
      <w:r w:rsidR="00B24F23" w:rsidRPr="00B24F23">
        <w:rPr>
          <w:rFonts w:ascii="Times New Roman" w:hAnsi="Times New Roman"/>
          <w:sz w:val="20"/>
          <w:szCs w:val="20"/>
        </w:rPr>
        <w:t>9</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1.2.1.7.</w:t>
      </w:r>
      <w:r>
        <w:rPr>
          <w:rFonts w:ascii="Times New Roman" w:hAnsi="Times New Roman"/>
          <w:sz w:val="20"/>
          <w:szCs w:val="20"/>
        </w:rPr>
        <w:tab/>
        <w:t>Pragmatica .........</w:t>
      </w:r>
      <w:r w:rsidR="00B24F23">
        <w:rPr>
          <w:rFonts w:ascii="Times New Roman" w:hAnsi="Times New Roman"/>
          <w:sz w:val="20"/>
          <w:szCs w:val="20"/>
        </w:rPr>
        <w:t xml:space="preserve">............................................................... </w:t>
      </w:r>
      <w:r w:rsidR="00B24F23" w:rsidRPr="00B24F23">
        <w:rPr>
          <w:rFonts w:ascii="Times New Roman" w:hAnsi="Times New Roman"/>
          <w:sz w:val="20"/>
          <w:szCs w:val="20"/>
        </w:rPr>
        <w:t>10</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1.2.2.</w:t>
      </w:r>
      <w:r w:rsidRPr="00B24F23">
        <w:rPr>
          <w:rFonts w:ascii="Times New Roman" w:hAnsi="Times New Roman"/>
          <w:sz w:val="20"/>
          <w:szCs w:val="20"/>
        </w:rPr>
        <w:tab/>
        <w:t>Modelul Halliday (li</w:t>
      </w:r>
      <w:r w:rsidR="00F863D2">
        <w:rPr>
          <w:rFonts w:ascii="Times New Roman" w:hAnsi="Times New Roman"/>
          <w:sz w:val="20"/>
          <w:szCs w:val="20"/>
        </w:rPr>
        <w:t>ngvistica sistemic-funcțională) .</w:t>
      </w:r>
      <w:r>
        <w:rPr>
          <w:rFonts w:ascii="Times New Roman" w:hAnsi="Times New Roman"/>
          <w:sz w:val="20"/>
          <w:szCs w:val="20"/>
        </w:rPr>
        <w:t xml:space="preserve">....... </w:t>
      </w:r>
      <w:r w:rsidRPr="00B24F23">
        <w:rPr>
          <w:rFonts w:ascii="Times New Roman" w:hAnsi="Times New Roman"/>
          <w:sz w:val="20"/>
          <w:szCs w:val="20"/>
        </w:rPr>
        <w:t>11</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1.2.3.</w:t>
      </w:r>
      <w:r>
        <w:rPr>
          <w:rFonts w:ascii="Times New Roman" w:hAnsi="Times New Roman"/>
          <w:sz w:val="20"/>
          <w:szCs w:val="20"/>
        </w:rPr>
        <w:tab/>
        <w:t>Modelul Grzybek .............</w:t>
      </w:r>
      <w:r w:rsidR="00B24F23">
        <w:rPr>
          <w:rFonts w:ascii="Times New Roman" w:hAnsi="Times New Roman"/>
          <w:sz w:val="20"/>
          <w:szCs w:val="20"/>
        </w:rPr>
        <w:t xml:space="preserve">................................................. </w:t>
      </w:r>
      <w:r w:rsidR="00B24F23" w:rsidRPr="00B24F23">
        <w:rPr>
          <w:rFonts w:ascii="Times New Roman" w:hAnsi="Times New Roman"/>
          <w:sz w:val="20"/>
          <w:szCs w:val="20"/>
        </w:rPr>
        <w:t>13</w:t>
      </w:r>
    </w:p>
    <w:p w:rsidR="00B24F23" w:rsidRPr="00B24F23" w:rsidRDefault="00B24F23" w:rsidP="00F863D2">
      <w:pPr>
        <w:spacing w:after="0" w:line="240" w:lineRule="auto"/>
        <w:ind w:left="708" w:hanging="708"/>
        <w:rPr>
          <w:rFonts w:ascii="Times New Roman" w:hAnsi="Times New Roman"/>
          <w:sz w:val="20"/>
          <w:szCs w:val="20"/>
        </w:rPr>
      </w:pPr>
      <w:r w:rsidRPr="00B24F23">
        <w:rPr>
          <w:rFonts w:ascii="Times New Roman" w:hAnsi="Times New Roman"/>
          <w:sz w:val="20"/>
          <w:szCs w:val="20"/>
        </w:rPr>
        <w:t>1.3.</w:t>
      </w:r>
      <w:r w:rsidRPr="00B24F23">
        <w:rPr>
          <w:rFonts w:ascii="Times New Roman" w:hAnsi="Times New Roman"/>
          <w:sz w:val="20"/>
          <w:szCs w:val="20"/>
        </w:rPr>
        <w:tab/>
        <w:t>Frazeologie biblică românească: delimită</w:t>
      </w:r>
      <w:r w:rsidR="00F863D2">
        <w:rPr>
          <w:rFonts w:ascii="Times New Roman" w:hAnsi="Times New Roman"/>
          <w:sz w:val="20"/>
          <w:szCs w:val="20"/>
        </w:rPr>
        <w:t>ri, caracteristici, perspective ........................</w:t>
      </w:r>
      <w:r>
        <w:rPr>
          <w:rFonts w:ascii="Times New Roman" w:hAnsi="Times New Roman"/>
          <w:sz w:val="20"/>
          <w:szCs w:val="20"/>
        </w:rPr>
        <w:t xml:space="preserve">................................................ </w:t>
      </w:r>
      <w:r w:rsidRPr="00B24F23">
        <w:rPr>
          <w:rFonts w:ascii="Times New Roman" w:hAnsi="Times New Roman"/>
          <w:sz w:val="20"/>
          <w:szCs w:val="20"/>
        </w:rPr>
        <w:t>14</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1.3.1.</w:t>
      </w:r>
      <w:r>
        <w:rPr>
          <w:rFonts w:ascii="Times New Roman" w:hAnsi="Times New Roman"/>
          <w:sz w:val="20"/>
          <w:szCs w:val="20"/>
        </w:rPr>
        <w:tab/>
        <w:t>Cadrul teoretic general .....</w:t>
      </w:r>
      <w:r w:rsidR="00B24F23">
        <w:rPr>
          <w:rFonts w:ascii="Times New Roman" w:hAnsi="Times New Roman"/>
          <w:sz w:val="20"/>
          <w:szCs w:val="20"/>
        </w:rPr>
        <w:t xml:space="preserve">................................................. </w:t>
      </w:r>
      <w:r w:rsidR="00B24F23" w:rsidRPr="00B24F23">
        <w:rPr>
          <w:rFonts w:ascii="Times New Roman" w:hAnsi="Times New Roman"/>
          <w:sz w:val="20"/>
          <w:szCs w:val="20"/>
        </w:rPr>
        <w:t>14</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1.3.2.</w:t>
      </w:r>
      <w:r w:rsidRPr="00B24F23">
        <w:rPr>
          <w:rFonts w:ascii="Times New Roman" w:hAnsi="Times New Roman"/>
          <w:sz w:val="20"/>
          <w:szCs w:val="20"/>
        </w:rPr>
        <w:tab/>
        <w:t>Relaț</w:t>
      </w:r>
      <w:r w:rsidR="00F863D2">
        <w:rPr>
          <w:rFonts w:ascii="Times New Roman" w:hAnsi="Times New Roman"/>
          <w:sz w:val="20"/>
          <w:szCs w:val="20"/>
        </w:rPr>
        <w:t>ia frazeologiei cu paremiologia ...........</w:t>
      </w:r>
      <w:r>
        <w:rPr>
          <w:rFonts w:ascii="Times New Roman" w:hAnsi="Times New Roman"/>
          <w:sz w:val="20"/>
          <w:szCs w:val="20"/>
        </w:rPr>
        <w:t xml:space="preserve">..................... </w:t>
      </w:r>
      <w:r w:rsidRPr="00B24F23">
        <w:rPr>
          <w:rFonts w:ascii="Times New Roman" w:hAnsi="Times New Roman"/>
          <w:sz w:val="20"/>
          <w:szCs w:val="20"/>
        </w:rPr>
        <w:t>17</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1.3.3.</w:t>
      </w:r>
      <w:r w:rsidRPr="00B24F23">
        <w:rPr>
          <w:rFonts w:ascii="Times New Roman" w:hAnsi="Times New Roman"/>
          <w:sz w:val="20"/>
          <w:szCs w:val="20"/>
        </w:rPr>
        <w:tab/>
        <w:t>Înce</w:t>
      </w:r>
      <w:r w:rsidR="00F863D2">
        <w:rPr>
          <w:rFonts w:ascii="Times New Roman" w:hAnsi="Times New Roman"/>
          <w:sz w:val="20"/>
          <w:szCs w:val="20"/>
        </w:rPr>
        <w:t>rcări de definire a proverbului .</w:t>
      </w:r>
      <w:r>
        <w:rPr>
          <w:rFonts w:ascii="Times New Roman" w:hAnsi="Times New Roman"/>
          <w:sz w:val="20"/>
          <w:szCs w:val="20"/>
        </w:rPr>
        <w:t xml:space="preserve">................................... </w:t>
      </w:r>
      <w:r w:rsidRPr="00B24F23">
        <w:rPr>
          <w:rFonts w:ascii="Times New Roman" w:hAnsi="Times New Roman"/>
          <w:sz w:val="20"/>
          <w:szCs w:val="20"/>
        </w:rPr>
        <w:t>19</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1.3.4.</w:t>
      </w:r>
      <w:r>
        <w:rPr>
          <w:rFonts w:ascii="Times New Roman" w:hAnsi="Times New Roman"/>
          <w:sz w:val="20"/>
          <w:szCs w:val="20"/>
        </w:rPr>
        <w:tab/>
        <w:t>Funcțiile proverbelor ........</w:t>
      </w:r>
      <w:r w:rsidR="00B24F23">
        <w:rPr>
          <w:rFonts w:ascii="Times New Roman" w:hAnsi="Times New Roman"/>
          <w:sz w:val="20"/>
          <w:szCs w:val="20"/>
        </w:rPr>
        <w:t xml:space="preserve">................................................. </w:t>
      </w:r>
      <w:r w:rsidR="00B24F23" w:rsidRPr="00B24F23">
        <w:rPr>
          <w:rFonts w:ascii="Times New Roman" w:hAnsi="Times New Roman"/>
          <w:sz w:val="20"/>
          <w:szCs w:val="20"/>
        </w:rPr>
        <w:t>27</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Istoria proverbului ............</w:t>
      </w:r>
      <w:r w:rsidR="00B24F23">
        <w:rPr>
          <w:rFonts w:ascii="Times New Roman" w:hAnsi="Times New Roman"/>
          <w:sz w:val="20"/>
          <w:szCs w:val="20"/>
        </w:rPr>
        <w:t xml:space="preserve">................................................. </w:t>
      </w:r>
      <w:r w:rsidR="00B24F23" w:rsidRPr="00B24F23">
        <w:rPr>
          <w:rFonts w:ascii="Times New Roman" w:hAnsi="Times New Roman"/>
          <w:sz w:val="20"/>
          <w:szCs w:val="20"/>
        </w:rPr>
        <w:t>29</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2.1.</w:t>
      </w:r>
      <w:r w:rsidRPr="00B24F23">
        <w:rPr>
          <w:rFonts w:ascii="Times New Roman" w:hAnsi="Times New Roman"/>
          <w:sz w:val="20"/>
          <w:szCs w:val="20"/>
        </w:rPr>
        <w:tab/>
        <w:t>Proverbul în cultura ome</w:t>
      </w:r>
      <w:r w:rsidR="00F863D2">
        <w:rPr>
          <w:rFonts w:ascii="Times New Roman" w:hAnsi="Times New Roman"/>
          <w:sz w:val="20"/>
          <w:szCs w:val="20"/>
        </w:rPr>
        <w:t>nirii .........</w:t>
      </w:r>
      <w:r>
        <w:rPr>
          <w:rFonts w:ascii="Times New Roman" w:hAnsi="Times New Roman"/>
          <w:sz w:val="20"/>
          <w:szCs w:val="20"/>
        </w:rPr>
        <w:t xml:space="preserve">................................... </w:t>
      </w:r>
      <w:r w:rsidRPr="00B24F23">
        <w:rPr>
          <w:rFonts w:ascii="Times New Roman" w:hAnsi="Times New Roman"/>
          <w:sz w:val="20"/>
          <w:szCs w:val="20"/>
        </w:rPr>
        <w:t>29</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2.2.</w:t>
      </w:r>
      <w:r w:rsidRPr="00B24F23">
        <w:rPr>
          <w:rFonts w:ascii="Times New Roman" w:hAnsi="Times New Roman"/>
          <w:sz w:val="20"/>
          <w:szCs w:val="20"/>
        </w:rPr>
        <w:tab/>
        <w:t>Orig</w:t>
      </w:r>
      <w:r w:rsidR="00F863D2">
        <w:rPr>
          <w:rFonts w:ascii="Times New Roman" w:hAnsi="Times New Roman"/>
          <w:sz w:val="20"/>
          <w:szCs w:val="20"/>
        </w:rPr>
        <w:t>inea și diseminarea proverbelor ............</w:t>
      </w:r>
      <w:r>
        <w:rPr>
          <w:rFonts w:ascii="Times New Roman" w:hAnsi="Times New Roman"/>
          <w:sz w:val="20"/>
          <w:szCs w:val="20"/>
        </w:rPr>
        <w:t xml:space="preserve">..................... </w:t>
      </w:r>
      <w:r w:rsidRPr="00B24F23">
        <w:rPr>
          <w:rFonts w:ascii="Times New Roman" w:hAnsi="Times New Roman"/>
          <w:sz w:val="20"/>
          <w:szCs w:val="20"/>
        </w:rPr>
        <w:t>34</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ab/>
        <w:t>Biblia și proverbele ..........</w:t>
      </w:r>
      <w:r w:rsidR="00B24F23">
        <w:rPr>
          <w:rFonts w:ascii="Times New Roman" w:hAnsi="Times New Roman"/>
          <w:sz w:val="20"/>
          <w:szCs w:val="20"/>
        </w:rPr>
        <w:t xml:space="preserve">................................................. </w:t>
      </w:r>
      <w:r w:rsidR="00B24F23" w:rsidRPr="00B24F23">
        <w:rPr>
          <w:rFonts w:ascii="Times New Roman" w:hAnsi="Times New Roman"/>
          <w:sz w:val="20"/>
          <w:szCs w:val="20"/>
        </w:rPr>
        <w:t>37</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2.3.1.</w:t>
      </w:r>
      <w:r w:rsidRPr="00B24F23">
        <w:rPr>
          <w:rFonts w:ascii="Times New Roman" w:hAnsi="Times New Roman"/>
          <w:sz w:val="20"/>
          <w:szCs w:val="20"/>
        </w:rPr>
        <w:tab/>
        <w:t>Încercări de definire a proverbului de sorginte biblică</w:t>
      </w:r>
      <w:r w:rsidR="00F863D2">
        <w:rPr>
          <w:rFonts w:ascii="Times New Roman" w:hAnsi="Times New Roman"/>
          <w:sz w:val="20"/>
          <w:szCs w:val="20"/>
        </w:rPr>
        <w:t xml:space="preserve"> ..</w:t>
      </w:r>
      <w:r w:rsidR="00975027">
        <w:rPr>
          <w:rFonts w:ascii="Times New Roman" w:hAnsi="Times New Roman"/>
          <w:sz w:val="20"/>
          <w:szCs w:val="20"/>
        </w:rPr>
        <w:t>...</w:t>
      </w:r>
      <w:r>
        <w:rPr>
          <w:rFonts w:ascii="Times New Roman" w:hAnsi="Times New Roman"/>
          <w:sz w:val="20"/>
          <w:szCs w:val="20"/>
        </w:rPr>
        <w:t xml:space="preserve"> </w:t>
      </w:r>
      <w:r w:rsidRPr="00B24F23">
        <w:rPr>
          <w:rFonts w:ascii="Times New Roman" w:hAnsi="Times New Roman"/>
          <w:sz w:val="20"/>
          <w:szCs w:val="20"/>
        </w:rPr>
        <w:t>38</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2.3.2.</w:t>
      </w:r>
      <w:r w:rsidRPr="00B24F23">
        <w:rPr>
          <w:rFonts w:ascii="Times New Roman" w:hAnsi="Times New Roman"/>
          <w:sz w:val="20"/>
          <w:szCs w:val="20"/>
        </w:rPr>
        <w:tab/>
        <w:t>C</w:t>
      </w:r>
      <w:r w:rsidR="00F863D2">
        <w:rPr>
          <w:rFonts w:ascii="Times New Roman" w:hAnsi="Times New Roman"/>
          <w:sz w:val="20"/>
          <w:szCs w:val="20"/>
        </w:rPr>
        <w:t>lasificarea proverbelor biblice .....</w:t>
      </w:r>
      <w:r>
        <w:rPr>
          <w:rFonts w:ascii="Times New Roman" w:hAnsi="Times New Roman"/>
          <w:sz w:val="20"/>
          <w:szCs w:val="20"/>
        </w:rPr>
        <w:t xml:space="preserve">................................... </w:t>
      </w:r>
      <w:r w:rsidRPr="00B24F23">
        <w:rPr>
          <w:rFonts w:ascii="Times New Roman" w:hAnsi="Times New Roman"/>
          <w:sz w:val="20"/>
          <w:szCs w:val="20"/>
        </w:rPr>
        <w:t>40</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2.3.3.</w:t>
      </w:r>
      <w:r w:rsidRPr="00B24F23">
        <w:rPr>
          <w:rFonts w:ascii="Times New Roman" w:hAnsi="Times New Roman"/>
          <w:sz w:val="20"/>
          <w:szCs w:val="20"/>
        </w:rPr>
        <w:tab/>
        <w:t>Figuri de stil utilizate în proverbele de sorginte biblică</w:t>
      </w:r>
      <w:r w:rsidR="00975027">
        <w:rPr>
          <w:rFonts w:ascii="Times New Roman" w:hAnsi="Times New Roman"/>
          <w:sz w:val="20"/>
          <w:szCs w:val="20"/>
        </w:rPr>
        <w:t xml:space="preserve"> ... </w:t>
      </w:r>
      <w:r w:rsidRPr="00B24F23">
        <w:rPr>
          <w:rFonts w:ascii="Times New Roman" w:hAnsi="Times New Roman"/>
          <w:sz w:val="20"/>
          <w:szCs w:val="20"/>
        </w:rPr>
        <w:t>45</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2.3.4.</w:t>
      </w:r>
      <w:r w:rsidRPr="00B24F23">
        <w:rPr>
          <w:rFonts w:ascii="Times New Roman" w:hAnsi="Times New Roman"/>
          <w:sz w:val="20"/>
          <w:szCs w:val="20"/>
        </w:rPr>
        <w:tab/>
        <w:t>Originea și diseminarea proverbelor de sorginte biblică</w:t>
      </w:r>
      <w:r w:rsidR="00F863D2">
        <w:rPr>
          <w:rFonts w:ascii="Times New Roman" w:hAnsi="Times New Roman"/>
          <w:sz w:val="20"/>
          <w:szCs w:val="20"/>
        </w:rPr>
        <w:t xml:space="preserve"> </w:t>
      </w:r>
      <w:r w:rsidR="00975027">
        <w:rPr>
          <w:rFonts w:ascii="Times New Roman" w:hAnsi="Times New Roman"/>
          <w:sz w:val="20"/>
          <w:szCs w:val="20"/>
        </w:rPr>
        <w:t xml:space="preserve">.. </w:t>
      </w:r>
      <w:r w:rsidRPr="00B24F23">
        <w:rPr>
          <w:rFonts w:ascii="Times New Roman" w:hAnsi="Times New Roman"/>
          <w:sz w:val="20"/>
          <w:szCs w:val="20"/>
        </w:rPr>
        <w:t>46</w:t>
      </w:r>
    </w:p>
    <w:p w:rsidR="00B24F23" w:rsidRPr="00B24F23" w:rsidRDefault="00B24F23" w:rsidP="00F863D2">
      <w:pPr>
        <w:spacing w:after="0" w:line="240" w:lineRule="auto"/>
        <w:ind w:left="708" w:hanging="708"/>
        <w:rPr>
          <w:rFonts w:ascii="Times New Roman" w:hAnsi="Times New Roman"/>
          <w:sz w:val="20"/>
          <w:szCs w:val="20"/>
        </w:rPr>
      </w:pPr>
      <w:r w:rsidRPr="00B24F23">
        <w:rPr>
          <w:rFonts w:ascii="Times New Roman" w:hAnsi="Times New Roman"/>
          <w:sz w:val="20"/>
          <w:szCs w:val="20"/>
        </w:rPr>
        <w:t>3.</w:t>
      </w:r>
      <w:r w:rsidRPr="00B24F23">
        <w:rPr>
          <w:rFonts w:ascii="Times New Roman" w:hAnsi="Times New Roman"/>
          <w:sz w:val="20"/>
          <w:szCs w:val="20"/>
        </w:rPr>
        <w:tab/>
        <w:t xml:space="preserve">Contribuții la studiul frazeologiei și paremiologiei </w:t>
      </w:r>
      <w:r w:rsidR="00F863D2">
        <w:rPr>
          <w:rFonts w:ascii="Times New Roman" w:hAnsi="Times New Roman"/>
          <w:sz w:val="20"/>
          <w:szCs w:val="20"/>
        </w:rPr>
        <w:br/>
      </w:r>
      <w:r w:rsidRPr="00B24F23">
        <w:rPr>
          <w:rFonts w:ascii="Times New Roman" w:hAnsi="Times New Roman"/>
          <w:sz w:val="20"/>
          <w:szCs w:val="20"/>
        </w:rPr>
        <w:t>(biblice)</w:t>
      </w:r>
      <w:r w:rsidR="00F863D2">
        <w:rPr>
          <w:rFonts w:ascii="Times New Roman" w:hAnsi="Times New Roman"/>
          <w:sz w:val="20"/>
          <w:szCs w:val="20"/>
        </w:rPr>
        <w:t xml:space="preserve"> .........................</w:t>
      </w:r>
      <w:r w:rsidR="00975027">
        <w:rPr>
          <w:rFonts w:ascii="Times New Roman" w:hAnsi="Times New Roman"/>
          <w:sz w:val="20"/>
          <w:szCs w:val="20"/>
        </w:rPr>
        <w:t xml:space="preserve">.................................................... </w:t>
      </w:r>
      <w:r w:rsidRPr="00B24F23">
        <w:rPr>
          <w:rFonts w:ascii="Times New Roman" w:hAnsi="Times New Roman"/>
          <w:sz w:val="20"/>
          <w:szCs w:val="20"/>
        </w:rPr>
        <w:t>50</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Contribuții internaționale .</w:t>
      </w:r>
      <w:r w:rsidR="00975027">
        <w:rPr>
          <w:rFonts w:ascii="Times New Roman" w:hAnsi="Times New Roman"/>
          <w:sz w:val="20"/>
          <w:szCs w:val="20"/>
        </w:rPr>
        <w:t xml:space="preserve">................................................. </w:t>
      </w:r>
      <w:r w:rsidR="00B24F23" w:rsidRPr="00B24F23">
        <w:rPr>
          <w:rFonts w:ascii="Times New Roman" w:hAnsi="Times New Roman"/>
          <w:sz w:val="20"/>
          <w:szCs w:val="20"/>
        </w:rPr>
        <w:t>50</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3.1.1.</w:t>
      </w:r>
      <w:r>
        <w:rPr>
          <w:rFonts w:ascii="Times New Roman" w:hAnsi="Times New Roman"/>
          <w:sz w:val="20"/>
          <w:szCs w:val="20"/>
        </w:rPr>
        <w:tab/>
        <w:t>Wolfgang Mieder .............</w:t>
      </w:r>
      <w:r w:rsidR="00975027">
        <w:rPr>
          <w:rFonts w:ascii="Times New Roman" w:hAnsi="Times New Roman"/>
          <w:sz w:val="20"/>
          <w:szCs w:val="20"/>
        </w:rPr>
        <w:t xml:space="preserve">................................................. </w:t>
      </w:r>
      <w:r w:rsidR="00B24F23" w:rsidRPr="00B24F23">
        <w:rPr>
          <w:rFonts w:ascii="Times New Roman" w:hAnsi="Times New Roman"/>
          <w:sz w:val="20"/>
          <w:szCs w:val="20"/>
        </w:rPr>
        <w:t>50</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3.1.2.</w:t>
      </w:r>
      <w:r>
        <w:rPr>
          <w:rFonts w:ascii="Times New Roman" w:hAnsi="Times New Roman"/>
          <w:sz w:val="20"/>
          <w:szCs w:val="20"/>
        </w:rPr>
        <w:tab/>
        <w:t>David Crystal .....</w:t>
      </w:r>
      <w:r w:rsidR="00975027">
        <w:rPr>
          <w:rFonts w:ascii="Times New Roman" w:hAnsi="Times New Roman"/>
          <w:sz w:val="20"/>
          <w:szCs w:val="20"/>
        </w:rPr>
        <w:t xml:space="preserve">............................................................... </w:t>
      </w:r>
      <w:r w:rsidR="00B24F23" w:rsidRPr="00B24F23">
        <w:rPr>
          <w:rFonts w:ascii="Times New Roman" w:hAnsi="Times New Roman"/>
          <w:sz w:val="20"/>
          <w:szCs w:val="20"/>
        </w:rPr>
        <w:t>51</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3.1.3.</w:t>
      </w:r>
      <w:r>
        <w:rPr>
          <w:rFonts w:ascii="Times New Roman" w:hAnsi="Times New Roman"/>
          <w:sz w:val="20"/>
          <w:szCs w:val="20"/>
        </w:rPr>
        <w:tab/>
        <w:t xml:space="preserve">Alyce McKenzie </w:t>
      </w:r>
      <w:r w:rsidR="00975027">
        <w:rPr>
          <w:rFonts w:ascii="Times New Roman" w:hAnsi="Times New Roman"/>
          <w:sz w:val="20"/>
          <w:szCs w:val="20"/>
        </w:rPr>
        <w:t xml:space="preserve">............................................................... </w:t>
      </w:r>
      <w:r w:rsidR="00B24F23" w:rsidRPr="00B24F23">
        <w:rPr>
          <w:rFonts w:ascii="Times New Roman" w:hAnsi="Times New Roman"/>
          <w:sz w:val="20"/>
          <w:szCs w:val="20"/>
        </w:rPr>
        <w:t>52</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3.1.4.</w:t>
      </w:r>
      <w:r w:rsidRPr="00B24F23">
        <w:rPr>
          <w:rFonts w:ascii="Times New Roman" w:hAnsi="Times New Roman"/>
          <w:sz w:val="20"/>
          <w:szCs w:val="20"/>
        </w:rPr>
        <w:tab/>
      </w:r>
      <w:r w:rsidR="00F863D2">
        <w:rPr>
          <w:rFonts w:ascii="Times New Roman" w:hAnsi="Times New Roman"/>
          <w:sz w:val="20"/>
          <w:szCs w:val="20"/>
        </w:rPr>
        <w:t>Alan Winton ......</w:t>
      </w:r>
      <w:r w:rsidR="00975027">
        <w:rPr>
          <w:rFonts w:ascii="Times New Roman" w:hAnsi="Times New Roman"/>
          <w:sz w:val="20"/>
          <w:szCs w:val="20"/>
        </w:rPr>
        <w:t xml:space="preserve">............................................................... </w:t>
      </w:r>
      <w:r w:rsidRPr="00B24F23">
        <w:rPr>
          <w:rFonts w:ascii="Times New Roman" w:hAnsi="Times New Roman"/>
          <w:sz w:val="20"/>
          <w:szCs w:val="20"/>
        </w:rPr>
        <w:t>52</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3.1.5.</w:t>
      </w:r>
      <w:r>
        <w:rPr>
          <w:rFonts w:ascii="Times New Roman" w:hAnsi="Times New Roman"/>
          <w:sz w:val="20"/>
          <w:szCs w:val="20"/>
        </w:rPr>
        <w:tab/>
        <w:t>Alan Dundes ......</w:t>
      </w:r>
      <w:r w:rsidR="00975027">
        <w:rPr>
          <w:rFonts w:ascii="Times New Roman" w:hAnsi="Times New Roman"/>
          <w:sz w:val="20"/>
          <w:szCs w:val="20"/>
        </w:rPr>
        <w:t xml:space="preserve">............................................................... </w:t>
      </w:r>
      <w:r w:rsidR="00B24F23" w:rsidRPr="00B24F23">
        <w:rPr>
          <w:rFonts w:ascii="Times New Roman" w:hAnsi="Times New Roman"/>
          <w:sz w:val="20"/>
          <w:szCs w:val="20"/>
        </w:rPr>
        <w:t>53</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3.2.</w:t>
      </w:r>
      <w:r w:rsidRPr="00B24F23">
        <w:rPr>
          <w:rFonts w:ascii="Times New Roman" w:hAnsi="Times New Roman"/>
          <w:sz w:val="20"/>
          <w:szCs w:val="20"/>
        </w:rPr>
        <w:tab/>
        <w:t>Con</w:t>
      </w:r>
      <w:r w:rsidR="00F863D2">
        <w:rPr>
          <w:rFonts w:ascii="Times New Roman" w:hAnsi="Times New Roman"/>
          <w:sz w:val="20"/>
          <w:szCs w:val="20"/>
        </w:rPr>
        <w:t>tribuții naționale – precursori ..</w:t>
      </w:r>
      <w:r w:rsidR="00975027">
        <w:rPr>
          <w:rFonts w:ascii="Times New Roman" w:hAnsi="Times New Roman"/>
          <w:sz w:val="20"/>
          <w:szCs w:val="20"/>
        </w:rPr>
        <w:t xml:space="preserve">................................... </w:t>
      </w:r>
      <w:r w:rsidRPr="00B24F23">
        <w:rPr>
          <w:rFonts w:ascii="Times New Roman" w:hAnsi="Times New Roman"/>
          <w:sz w:val="20"/>
          <w:szCs w:val="20"/>
        </w:rPr>
        <w:t>55</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lastRenderedPageBreak/>
        <w:t>4.</w:t>
      </w:r>
      <w:r>
        <w:rPr>
          <w:rFonts w:ascii="Times New Roman" w:hAnsi="Times New Roman"/>
          <w:sz w:val="20"/>
          <w:szCs w:val="20"/>
        </w:rPr>
        <w:tab/>
        <w:t>Modele și metode de analiză ..........</w:t>
      </w:r>
      <w:r w:rsidR="00975027">
        <w:rPr>
          <w:rFonts w:ascii="Times New Roman" w:hAnsi="Times New Roman"/>
          <w:sz w:val="20"/>
          <w:szCs w:val="20"/>
        </w:rPr>
        <w:t xml:space="preserve">................................... </w:t>
      </w:r>
      <w:r w:rsidR="00B24F23" w:rsidRPr="00B24F23">
        <w:rPr>
          <w:rFonts w:ascii="Times New Roman" w:hAnsi="Times New Roman"/>
          <w:sz w:val="20"/>
          <w:szCs w:val="20"/>
        </w:rPr>
        <w:t>57</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4.1.</w:t>
      </w:r>
      <w:r w:rsidR="00F863D2">
        <w:rPr>
          <w:rFonts w:ascii="Times New Roman" w:hAnsi="Times New Roman"/>
          <w:sz w:val="20"/>
          <w:szCs w:val="20"/>
        </w:rPr>
        <w:tab/>
        <w:t>Principalele modele de analiză ......</w:t>
      </w:r>
      <w:r w:rsidR="00975027">
        <w:rPr>
          <w:rFonts w:ascii="Times New Roman" w:hAnsi="Times New Roman"/>
          <w:sz w:val="20"/>
          <w:szCs w:val="20"/>
        </w:rPr>
        <w:t xml:space="preserve">................................... </w:t>
      </w:r>
      <w:r w:rsidRPr="00B24F23">
        <w:rPr>
          <w:rFonts w:ascii="Times New Roman" w:hAnsi="Times New Roman"/>
          <w:sz w:val="20"/>
          <w:szCs w:val="20"/>
        </w:rPr>
        <w:t>57</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4.1.1.</w:t>
      </w:r>
      <w:r w:rsidRPr="00B24F23">
        <w:rPr>
          <w:rFonts w:ascii="Times New Roman" w:hAnsi="Times New Roman"/>
          <w:sz w:val="20"/>
          <w:szCs w:val="20"/>
        </w:rPr>
        <w:tab/>
        <w:t>Wolfg</w:t>
      </w:r>
      <w:r w:rsidR="00F863D2">
        <w:rPr>
          <w:rFonts w:ascii="Times New Roman" w:hAnsi="Times New Roman"/>
          <w:sz w:val="20"/>
          <w:szCs w:val="20"/>
        </w:rPr>
        <w:t xml:space="preserve">ang Mieder – </w:t>
      </w:r>
      <w:r w:rsidR="00F863D2" w:rsidRPr="00A05964">
        <w:rPr>
          <w:rFonts w:ascii="Times New Roman" w:hAnsi="Times New Roman"/>
          <w:i/>
          <w:sz w:val="20"/>
          <w:szCs w:val="20"/>
        </w:rPr>
        <w:t>Not by Bread Alone</w:t>
      </w:r>
      <w:r w:rsidR="00F863D2">
        <w:rPr>
          <w:rFonts w:ascii="Times New Roman" w:hAnsi="Times New Roman"/>
          <w:sz w:val="20"/>
          <w:szCs w:val="20"/>
        </w:rPr>
        <w:t xml:space="preserve"> .....</w:t>
      </w:r>
      <w:r w:rsidR="00975027">
        <w:rPr>
          <w:rFonts w:ascii="Times New Roman" w:hAnsi="Times New Roman"/>
          <w:sz w:val="20"/>
          <w:szCs w:val="20"/>
        </w:rPr>
        <w:t xml:space="preserve">..................... </w:t>
      </w:r>
      <w:r w:rsidRPr="00B24F23">
        <w:rPr>
          <w:rFonts w:ascii="Times New Roman" w:hAnsi="Times New Roman"/>
          <w:sz w:val="20"/>
          <w:szCs w:val="20"/>
        </w:rPr>
        <w:t>57</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4.1.2.</w:t>
      </w:r>
      <w:r>
        <w:rPr>
          <w:rFonts w:ascii="Times New Roman" w:hAnsi="Times New Roman"/>
          <w:sz w:val="20"/>
          <w:szCs w:val="20"/>
        </w:rPr>
        <w:tab/>
        <w:t xml:space="preserve">David Crystal – </w:t>
      </w:r>
      <w:r w:rsidRPr="00A05964">
        <w:rPr>
          <w:rFonts w:ascii="Times New Roman" w:hAnsi="Times New Roman"/>
          <w:i/>
          <w:sz w:val="20"/>
          <w:szCs w:val="20"/>
        </w:rPr>
        <w:t>Begat</w:t>
      </w:r>
      <w:r>
        <w:rPr>
          <w:rFonts w:ascii="Times New Roman" w:hAnsi="Times New Roman"/>
          <w:sz w:val="20"/>
          <w:szCs w:val="20"/>
        </w:rPr>
        <w:t xml:space="preserve"> ......</w:t>
      </w:r>
      <w:r w:rsidR="00975027">
        <w:rPr>
          <w:rFonts w:ascii="Times New Roman" w:hAnsi="Times New Roman"/>
          <w:sz w:val="20"/>
          <w:szCs w:val="20"/>
        </w:rPr>
        <w:t xml:space="preserve">................................................. </w:t>
      </w:r>
      <w:r w:rsidR="00B24F23" w:rsidRPr="00B24F23">
        <w:rPr>
          <w:rFonts w:ascii="Times New Roman" w:hAnsi="Times New Roman"/>
          <w:sz w:val="20"/>
          <w:szCs w:val="20"/>
        </w:rPr>
        <w:t>57</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4.2.</w:t>
      </w:r>
      <w:r>
        <w:rPr>
          <w:rFonts w:ascii="Times New Roman" w:hAnsi="Times New Roman"/>
          <w:sz w:val="20"/>
          <w:szCs w:val="20"/>
        </w:rPr>
        <w:tab/>
        <w:t>Metoda comparativ-istorică ...........</w:t>
      </w:r>
      <w:r w:rsidR="00975027">
        <w:rPr>
          <w:rFonts w:ascii="Times New Roman" w:hAnsi="Times New Roman"/>
          <w:sz w:val="20"/>
          <w:szCs w:val="20"/>
        </w:rPr>
        <w:t xml:space="preserve">................................... </w:t>
      </w:r>
      <w:r w:rsidR="00B24F23" w:rsidRPr="00B24F23">
        <w:rPr>
          <w:rFonts w:ascii="Times New Roman" w:hAnsi="Times New Roman"/>
          <w:sz w:val="20"/>
          <w:szCs w:val="20"/>
        </w:rPr>
        <w:t>58</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4.3</w:t>
      </w:r>
      <w:r w:rsidR="00F863D2">
        <w:rPr>
          <w:rFonts w:ascii="Times New Roman" w:hAnsi="Times New Roman"/>
          <w:sz w:val="20"/>
          <w:szCs w:val="20"/>
        </w:rPr>
        <w:t>.</w:t>
      </w:r>
      <w:r w:rsidR="00F863D2">
        <w:rPr>
          <w:rFonts w:ascii="Times New Roman" w:hAnsi="Times New Roman"/>
          <w:sz w:val="20"/>
          <w:szCs w:val="20"/>
        </w:rPr>
        <w:tab/>
        <w:t>Metoda structural-funcțională ........</w:t>
      </w:r>
      <w:r w:rsidR="00975027">
        <w:rPr>
          <w:rFonts w:ascii="Times New Roman" w:hAnsi="Times New Roman"/>
          <w:sz w:val="20"/>
          <w:szCs w:val="20"/>
        </w:rPr>
        <w:t xml:space="preserve">................................... </w:t>
      </w:r>
      <w:r w:rsidRPr="00B24F23">
        <w:rPr>
          <w:rFonts w:ascii="Times New Roman" w:hAnsi="Times New Roman"/>
          <w:sz w:val="20"/>
          <w:szCs w:val="20"/>
        </w:rPr>
        <w:t>59</w:t>
      </w:r>
    </w:p>
    <w:p w:rsidR="00B24F23" w:rsidRPr="00B24F23" w:rsidRDefault="00B24F23" w:rsidP="00F863D2">
      <w:pPr>
        <w:spacing w:after="0" w:line="240" w:lineRule="auto"/>
        <w:ind w:left="708" w:hanging="708"/>
        <w:rPr>
          <w:rFonts w:ascii="Times New Roman" w:hAnsi="Times New Roman"/>
          <w:sz w:val="20"/>
          <w:szCs w:val="20"/>
        </w:rPr>
      </w:pPr>
      <w:r w:rsidRPr="00B24F23">
        <w:rPr>
          <w:rFonts w:ascii="Times New Roman" w:hAnsi="Times New Roman"/>
          <w:sz w:val="20"/>
          <w:szCs w:val="20"/>
        </w:rPr>
        <w:t>4.3.1.</w:t>
      </w:r>
      <w:r w:rsidRPr="00B24F23">
        <w:rPr>
          <w:rFonts w:ascii="Times New Roman" w:hAnsi="Times New Roman"/>
          <w:sz w:val="20"/>
          <w:szCs w:val="20"/>
        </w:rPr>
        <w:tab/>
        <w:t xml:space="preserve">Constantin Negreanu – </w:t>
      </w:r>
      <w:r w:rsidRPr="00A05964">
        <w:rPr>
          <w:rFonts w:ascii="Times New Roman" w:hAnsi="Times New Roman"/>
          <w:i/>
          <w:sz w:val="20"/>
          <w:szCs w:val="20"/>
        </w:rPr>
        <w:t xml:space="preserve">Structura proverbelor </w:t>
      </w:r>
      <w:r w:rsidR="00975027" w:rsidRPr="00A05964">
        <w:rPr>
          <w:rFonts w:ascii="Times New Roman" w:hAnsi="Times New Roman"/>
          <w:i/>
          <w:sz w:val="20"/>
          <w:szCs w:val="20"/>
        </w:rPr>
        <w:br/>
      </w:r>
      <w:r w:rsidRPr="00A05964">
        <w:rPr>
          <w:rFonts w:ascii="Times New Roman" w:hAnsi="Times New Roman"/>
          <w:i/>
          <w:sz w:val="20"/>
          <w:szCs w:val="20"/>
        </w:rPr>
        <w:t>românești</w:t>
      </w:r>
      <w:r w:rsidR="00F863D2">
        <w:rPr>
          <w:rFonts w:ascii="Times New Roman" w:hAnsi="Times New Roman"/>
          <w:sz w:val="20"/>
          <w:szCs w:val="20"/>
        </w:rPr>
        <w:t xml:space="preserve"> </w:t>
      </w:r>
      <w:r w:rsidR="00975027">
        <w:rPr>
          <w:rFonts w:ascii="Times New Roman" w:hAnsi="Times New Roman"/>
          <w:sz w:val="20"/>
          <w:szCs w:val="20"/>
        </w:rPr>
        <w:t>.</w:t>
      </w:r>
      <w:r w:rsidR="00F863D2">
        <w:rPr>
          <w:rFonts w:ascii="Times New Roman" w:hAnsi="Times New Roman"/>
          <w:sz w:val="20"/>
          <w:szCs w:val="20"/>
        </w:rPr>
        <w:t>.................</w:t>
      </w:r>
      <w:r w:rsidR="00975027">
        <w:rPr>
          <w:rFonts w:ascii="Times New Roman" w:hAnsi="Times New Roman"/>
          <w:sz w:val="20"/>
          <w:szCs w:val="20"/>
        </w:rPr>
        <w:t xml:space="preserve">........................................................ </w:t>
      </w:r>
      <w:r w:rsidRPr="00B24F23">
        <w:rPr>
          <w:rFonts w:ascii="Times New Roman" w:hAnsi="Times New Roman"/>
          <w:sz w:val="20"/>
          <w:szCs w:val="20"/>
        </w:rPr>
        <w:t>60</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4.3.2.</w:t>
      </w:r>
      <w:r w:rsidRPr="00B24F23">
        <w:rPr>
          <w:rFonts w:ascii="Times New Roman" w:hAnsi="Times New Roman"/>
          <w:sz w:val="20"/>
          <w:szCs w:val="20"/>
        </w:rPr>
        <w:tab/>
        <w:t>Cezar</w:t>
      </w:r>
      <w:r w:rsidR="00F863D2">
        <w:rPr>
          <w:rFonts w:ascii="Times New Roman" w:hAnsi="Times New Roman"/>
          <w:sz w:val="20"/>
          <w:szCs w:val="20"/>
        </w:rPr>
        <w:t xml:space="preserve"> Tabarcea – </w:t>
      </w:r>
      <w:r w:rsidR="00F863D2" w:rsidRPr="007B2348">
        <w:rPr>
          <w:rFonts w:ascii="Times New Roman" w:hAnsi="Times New Roman"/>
          <w:i/>
          <w:sz w:val="20"/>
          <w:szCs w:val="20"/>
        </w:rPr>
        <w:t>Poetica proverbului</w:t>
      </w:r>
      <w:r w:rsidR="00F863D2">
        <w:rPr>
          <w:rFonts w:ascii="Times New Roman" w:hAnsi="Times New Roman"/>
          <w:sz w:val="20"/>
          <w:szCs w:val="20"/>
        </w:rPr>
        <w:t xml:space="preserve"> ........</w:t>
      </w:r>
      <w:r w:rsidR="00975027">
        <w:rPr>
          <w:rFonts w:ascii="Times New Roman" w:hAnsi="Times New Roman"/>
          <w:sz w:val="20"/>
          <w:szCs w:val="20"/>
        </w:rPr>
        <w:t xml:space="preserve">..................... </w:t>
      </w:r>
      <w:r w:rsidRPr="00B24F23">
        <w:rPr>
          <w:rFonts w:ascii="Times New Roman" w:hAnsi="Times New Roman"/>
          <w:sz w:val="20"/>
          <w:szCs w:val="20"/>
        </w:rPr>
        <w:t>72</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4.3.3.</w:t>
      </w:r>
      <w:r w:rsidRPr="00B24F23">
        <w:rPr>
          <w:rFonts w:ascii="Times New Roman" w:hAnsi="Times New Roman"/>
          <w:sz w:val="20"/>
          <w:szCs w:val="20"/>
        </w:rPr>
        <w:tab/>
        <w:t>G. L. Permya</w:t>
      </w:r>
      <w:r w:rsidR="00F863D2">
        <w:rPr>
          <w:rFonts w:ascii="Times New Roman" w:hAnsi="Times New Roman"/>
          <w:sz w:val="20"/>
          <w:szCs w:val="20"/>
        </w:rPr>
        <w:t xml:space="preserve">kov – </w:t>
      </w:r>
      <w:r w:rsidR="00F863D2" w:rsidRPr="007B2348">
        <w:rPr>
          <w:rFonts w:ascii="Times New Roman" w:hAnsi="Times New Roman"/>
          <w:i/>
          <w:sz w:val="20"/>
          <w:szCs w:val="20"/>
        </w:rPr>
        <w:t>From Proverb to Folk-Tale</w:t>
      </w:r>
      <w:r w:rsidR="00F863D2">
        <w:rPr>
          <w:rFonts w:ascii="Times New Roman" w:hAnsi="Times New Roman"/>
          <w:sz w:val="20"/>
          <w:szCs w:val="20"/>
        </w:rPr>
        <w:t xml:space="preserve"> ........</w:t>
      </w:r>
      <w:r w:rsidR="00975027">
        <w:rPr>
          <w:rFonts w:ascii="Times New Roman" w:hAnsi="Times New Roman"/>
          <w:sz w:val="20"/>
          <w:szCs w:val="20"/>
        </w:rPr>
        <w:t xml:space="preserve">....... </w:t>
      </w:r>
      <w:r w:rsidRPr="00B24F23">
        <w:rPr>
          <w:rFonts w:ascii="Times New Roman" w:hAnsi="Times New Roman"/>
          <w:sz w:val="20"/>
          <w:szCs w:val="20"/>
        </w:rPr>
        <w:t>88</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4.4.</w:t>
      </w:r>
      <w:r w:rsidRPr="00B24F23">
        <w:rPr>
          <w:rFonts w:ascii="Times New Roman" w:hAnsi="Times New Roman"/>
          <w:sz w:val="20"/>
          <w:szCs w:val="20"/>
        </w:rPr>
        <w:tab/>
        <w:t>Metoda pragma</w:t>
      </w:r>
      <w:r w:rsidR="00F863D2">
        <w:rPr>
          <w:rFonts w:ascii="Times New Roman" w:hAnsi="Times New Roman"/>
          <w:sz w:val="20"/>
          <w:szCs w:val="20"/>
        </w:rPr>
        <w:t>tică ..........</w:t>
      </w:r>
      <w:r w:rsidR="00975027">
        <w:rPr>
          <w:rFonts w:ascii="Times New Roman" w:hAnsi="Times New Roman"/>
          <w:sz w:val="20"/>
          <w:szCs w:val="20"/>
        </w:rPr>
        <w:t xml:space="preserve">................................................. </w:t>
      </w:r>
      <w:r w:rsidRPr="00B24F23">
        <w:rPr>
          <w:rFonts w:ascii="Times New Roman" w:hAnsi="Times New Roman"/>
          <w:sz w:val="20"/>
          <w:szCs w:val="20"/>
        </w:rPr>
        <w:t>97</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4.4.1.</w:t>
      </w:r>
      <w:r>
        <w:rPr>
          <w:rFonts w:ascii="Times New Roman" w:hAnsi="Times New Roman"/>
          <w:sz w:val="20"/>
          <w:szCs w:val="20"/>
        </w:rPr>
        <w:tab/>
        <w:t>Cadrul teoretic general .....</w:t>
      </w:r>
      <w:r w:rsidR="00975027">
        <w:rPr>
          <w:rFonts w:ascii="Times New Roman" w:hAnsi="Times New Roman"/>
          <w:sz w:val="20"/>
          <w:szCs w:val="20"/>
        </w:rPr>
        <w:t xml:space="preserve">................................................. </w:t>
      </w:r>
      <w:r w:rsidR="00B24F23" w:rsidRPr="00B24F23">
        <w:rPr>
          <w:rFonts w:ascii="Times New Roman" w:hAnsi="Times New Roman"/>
          <w:sz w:val="20"/>
          <w:szCs w:val="20"/>
        </w:rPr>
        <w:t>97</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4.4.2.</w:t>
      </w:r>
      <w:r w:rsidRPr="00B24F23">
        <w:rPr>
          <w:rFonts w:ascii="Times New Roman" w:hAnsi="Times New Roman"/>
          <w:sz w:val="20"/>
          <w:szCs w:val="20"/>
        </w:rPr>
        <w:tab/>
        <w:t>Cum funcționează</w:t>
      </w:r>
      <w:r w:rsidR="00F863D2">
        <w:rPr>
          <w:rFonts w:ascii="Times New Roman" w:hAnsi="Times New Roman"/>
          <w:sz w:val="20"/>
          <w:szCs w:val="20"/>
        </w:rPr>
        <w:t xml:space="preserve"> proverbul de sorginte biblică? .....</w:t>
      </w:r>
      <w:r w:rsidR="00975027">
        <w:rPr>
          <w:rFonts w:ascii="Times New Roman" w:hAnsi="Times New Roman"/>
          <w:sz w:val="20"/>
          <w:szCs w:val="20"/>
        </w:rPr>
        <w:t xml:space="preserve">..... </w:t>
      </w:r>
      <w:r w:rsidRPr="00B24F23">
        <w:rPr>
          <w:rFonts w:ascii="Times New Roman" w:hAnsi="Times New Roman"/>
          <w:sz w:val="20"/>
          <w:szCs w:val="20"/>
        </w:rPr>
        <w:t>103</w:t>
      </w:r>
    </w:p>
    <w:p w:rsidR="00B24F23" w:rsidRPr="00B24F23" w:rsidRDefault="00B24F23" w:rsidP="00F863D2">
      <w:pPr>
        <w:spacing w:after="0" w:line="240" w:lineRule="auto"/>
        <w:ind w:left="708" w:hanging="708"/>
        <w:rPr>
          <w:rFonts w:ascii="Times New Roman" w:hAnsi="Times New Roman"/>
          <w:sz w:val="20"/>
          <w:szCs w:val="20"/>
        </w:rPr>
      </w:pPr>
      <w:r w:rsidRPr="00B24F23">
        <w:rPr>
          <w:rFonts w:ascii="Times New Roman" w:hAnsi="Times New Roman"/>
          <w:sz w:val="20"/>
          <w:szCs w:val="20"/>
        </w:rPr>
        <w:t>4.4.3.</w:t>
      </w:r>
      <w:r w:rsidRPr="00B24F23">
        <w:rPr>
          <w:rFonts w:ascii="Times New Roman" w:hAnsi="Times New Roman"/>
          <w:sz w:val="20"/>
          <w:szCs w:val="20"/>
        </w:rPr>
        <w:tab/>
        <w:t>Proverbele - „unități lingvistice inventariate” și „el</w:t>
      </w:r>
      <w:r w:rsidR="00F863D2">
        <w:rPr>
          <w:rFonts w:ascii="Times New Roman" w:hAnsi="Times New Roman"/>
          <w:sz w:val="20"/>
          <w:szCs w:val="20"/>
        </w:rPr>
        <w:t>emente tradiționale de folclor” ...........</w:t>
      </w:r>
      <w:r w:rsidR="00975027">
        <w:rPr>
          <w:rFonts w:ascii="Times New Roman" w:hAnsi="Times New Roman"/>
          <w:sz w:val="20"/>
          <w:szCs w:val="20"/>
        </w:rPr>
        <w:t xml:space="preserve">......................................... </w:t>
      </w:r>
      <w:r w:rsidRPr="00B24F23">
        <w:rPr>
          <w:rFonts w:ascii="Times New Roman" w:hAnsi="Times New Roman"/>
          <w:sz w:val="20"/>
          <w:szCs w:val="20"/>
        </w:rPr>
        <w:t>105</w:t>
      </w:r>
    </w:p>
    <w:p w:rsidR="00B24F23" w:rsidRPr="00B24F23" w:rsidRDefault="00B24F23" w:rsidP="00F863D2">
      <w:pPr>
        <w:spacing w:after="0" w:line="240" w:lineRule="auto"/>
        <w:ind w:left="708" w:hanging="708"/>
        <w:rPr>
          <w:rFonts w:ascii="Times New Roman" w:hAnsi="Times New Roman"/>
          <w:sz w:val="20"/>
          <w:szCs w:val="20"/>
        </w:rPr>
      </w:pPr>
      <w:r w:rsidRPr="00B24F23">
        <w:rPr>
          <w:rFonts w:ascii="Times New Roman" w:hAnsi="Times New Roman"/>
          <w:sz w:val="20"/>
          <w:szCs w:val="20"/>
        </w:rPr>
        <w:t>4.4.4.</w:t>
      </w:r>
      <w:r w:rsidRPr="00B24F23">
        <w:rPr>
          <w:rFonts w:ascii="Times New Roman" w:hAnsi="Times New Roman"/>
          <w:sz w:val="20"/>
          <w:szCs w:val="20"/>
        </w:rPr>
        <w:tab/>
        <w:t>Ce funcție au proverbele în Noul Testament (evanghe</w:t>
      </w:r>
      <w:r w:rsidR="00F863D2">
        <w:rPr>
          <w:rFonts w:ascii="Times New Roman" w:hAnsi="Times New Roman"/>
          <w:sz w:val="20"/>
          <w:szCs w:val="20"/>
        </w:rPr>
        <w:t>liile sinoptice)? ..........................</w:t>
      </w:r>
      <w:r w:rsidR="00975027">
        <w:rPr>
          <w:rFonts w:ascii="Times New Roman" w:hAnsi="Times New Roman"/>
          <w:sz w:val="20"/>
          <w:szCs w:val="20"/>
        </w:rPr>
        <w:t xml:space="preserve">............................................. </w:t>
      </w:r>
      <w:r w:rsidRPr="00B24F23">
        <w:rPr>
          <w:rFonts w:ascii="Times New Roman" w:hAnsi="Times New Roman"/>
          <w:sz w:val="20"/>
          <w:szCs w:val="20"/>
        </w:rPr>
        <w:t>108</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4.4.5.</w:t>
      </w:r>
      <w:r w:rsidRPr="00B24F23">
        <w:rPr>
          <w:rFonts w:ascii="Times New Roman" w:hAnsi="Times New Roman"/>
          <w:sz w:val="20"/>
          <w:szCs w:val="20"/>
        </w:rPr>
        <w:tab/>
        <w:t>Proverb</w:t>
      </w:r>
      <w:r w:rsidR="00F863D2">
        <w:rPr>
          <w:rFonts w:ascii="Times New Roman" w:hAnsi="Times New Roman"/>
          <w:sz w:val="20"/>
          <w:szCs w:val="20"/>
        </w:rPr>
        <w:t>ele – acte de vorbire indirecte ..........</w:t>
      </w:r>
      <w:r w:rsidR="00975027">
        <w:rPr>
          <w:rFonts w:ascii="Times New Roman" w:hAnsi="Times New Roman"/>
          <w:sz w:val="20"/>
          <w:szCs w:val="20"/>
        </w:rPr>
        <w:t xml:space="preserve">.................. </w:t>
      </w:r>
      <w:r w:rsidRPr="00B24F23">
        <w:rPr>
          <w:rFonts w:ascii="Times New Roman" w:hAnsi="Times New Roman"/>
          <w:sz w:val="20"/>
          <w:szCs w:val="20"/>
        </w:rPr>
        <w:t>110</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Studii de caz ........</w:t>
      </w:r>
      <w:r w:rsidR="00975027">
        <w:rPr>
          <w:rFonts w:ascii="Times New Roman" w:hAnsi="Times New Roman"/>
          <w:sz w:val="20"/>
          <w:szCs w:val="20"/>
        </w:rPr>
        <w:t xml:space="preserve">............................................................ </w:t>
      </w:r>
      <w:r w:rsidR="00B24F23" w:rsidRPr="00B24F23">
        <w:rPr>
          <w:rFonts w:ascii="Times New Roman" w:hAnsi="Times New Roman"/>
          <w:sz w:val="20"/>
          <w:szCs w:val="20"/>
        </w:rPr>
        <w:t>122</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5.1.</w:t>
      </w:r>
      <w:r>
        <w:rPr>
          <w:rFonts w:ascii="Times New Roman" w:hAnsi="Times New Roman"/>
          <w:sz w:val="20"/>
          <w:szCs w:val="20"/>
        </w:rPr>
        <w:tab/>
        <w:t>Biblisme .............</w:t>
      </w:r>
      <w:r w:rsidR="00975027">
        <w:rPr>
          <w:rFonts w:ascii="Times New Roman" w:hAnsi="Times New Roman"/>
          <w:sz w:val="20"/>
          <w:szCs w:val="20"/>
        </w:rPr>
        <w:t xml:space="preserve">............................................................. </w:t>
      </w:r>
      <w:r w:rsidR="00B24F23" w:rsidRPr="00B24F23">
        <w:rPr>
          <w:rFonts w:ascii="Times New Roman" w:hAnsi="Times New Roman"/>
          <w:sz w:val="20"/>
          <w:szCs w:val="20"/>
        </w:rPr>
        <w:t>122</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5.1.1.</w:t>
      </w:r>
      <w:r>
        <w:rPr>
          <w:rFonts w:ascii="Times New Roman" w:hAnsi="Times New Roman"/>
          <w:sz w:val="20"/>
          <w:szCs w:val="20"/>
        </w:rPr>
        <w:tab/>
        <w:t>Expresii biblice ..</w:t>
      </w:r>
      <w:r w:rsidR="00975027">
        <w:rPr>
          <w:rFonts w:ascii="Times New Roman" w:hAnsi="Times New Roman"/>
          <w:sz w:val="20"/>
          <w:szCs w:val="20"/>
        </w:rPr>
        <w:t xml:space="preserve">............................................................. </w:t>
      </w:r>
      <w:r w:rsidR="00B24F23" w:rsidRPr="00B24F23">
        <w:rPr>
          <w:rFonts w:ascii="Times New Roman" w:hAnsi="Times New Roman"/>
          <w:sz w:val="20"/>
          <w:szCs w:val="20"/>
        </w:rPr>
        <w:t>124</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5.1.2.</w:t>
      </w:r>
      <w:r>
        <w:rPr>
          <w:rFonts w:ascii="Times New Roman" w:hAnsi="Times New Roman"/>
          <w:sz w:val="20"/>
          <w:szCs w:val="20"/>
        </w:rPr>
        <w:tab/>
        <w:t>Proverbe biblice .</w:t>
      </w:r>
      <w:r w:rsidR="00975027">
        <w:rPr>
          <w:rFonts w:ascii="Times New Roman" w:hAnsi="Times New Roman"/>
          <w:sz w:val="20"/>
          <w:szCs w:val="20"/>
        </w:rPr>
        <w:t xml:space="preserve">............................................................. </w:t>
      </w:r>
      <w:r w:rsidR="00B24F23" w:rsidRPr="00B24F23">
        <w:rPr>
          <w:rFonts w:ascii="Times New Roman" w:hAnsi="Times New Roman"/>
          <w:sz w:val="20"/>
          <w:szCs w:val="20"/>
        </w:rPr>
        <w:t>143</w:t>
      </w:r>
    </w:p>
    <w:p w:rsidR="00B24F23" w:rsidRPr="00B24F23" w:rsidRDefault="00B24F23" w:rsidP="00F863D2">
      <w:pPr>
        <w:spacing w:after="0" w:line="240" w:lineRule="auto"/>
        <w:ind w:left="708" w:hanging="708"/>
        <w:rPr>
          <w:rFonts w:ascii="Times New Roman" w:hAnsi="Times New Roman"/>
          <w:sz w:val="20"/>
          <w:szCs w:val="20"/>
        </w:rPr>
      </w:pPr>
      <w:r w:rsidRPr="00B24F23">
        <w:rPr>
          <w:rFonts w:ascii="Times New Roman" w:hAnsi="Times New Roman"/>
          <w:sz w:val="20"/>
          <w:szCs w:val="20"/>
        </w:rPr>
        <w:t>5.1.2.1.</w:t>
      </w:r>
      <w:r w:rsidRPr="00B24F23">
        <w:rPr>
          <w:rFonts w:ascii="Times New Roman" w:hAnsi="Times New Roman"/>
          <w:sz w:val="20"/>
          <w:szCs w:val="20"/>
        </w:rPr>
        <w:tab/>
        <w:t>Proverbul în cultura populară vs</w:t>
      </w:r>
      <w:r w:rsidR="00F863D2">
        <w:rPr>
          <w:rFonts w:ascii="Times New Roman" w:hAnsi="Times New Roman"/>
          <w:sz w:val="20"/>
          <w:szCs w:val="20"/>
        </w:rPr>
        <w:t>. proverbul în Sfânta Scriptură ...........................</w:t>
      </w:r>
      <w:r w:rsidR="00975027">
        <w:rPr>
          <w:rFonts w:ascii="Times New Roman" w:hAnsi="Times New Roman"/>
          <w:sz w:val="20"/>
          <w:szCs w:val="20"/>
        </w:rPr>
        <w:t>..............................................</w:t>
      </w:r>
      <w:r w:rsidR="00F863D2">
        <w:rPr>
          <w:rFonts w:ascii="Times New Roman" w:hAnsi="Times New Roman"/>
          <w:sz w:val="20"/>
          <w:szCs w:val="20"/>
        </w:rPr>
        <w:t>.</w:t>
      </w:r>
      <w:r w:rsidR="00975027">
        <w:rPr>
          <w:rFonts w:ascii="Times New Roman" w:hAnsi="Times New Roman"/>
          <w:sz w:val="20"/>
          <w:szCs w:val="20"/>
        </w:rPr>
        <w:t xml:space="preserve"> </w:t>
      </w:r>
      <w:r w:rsidRPr="00B24F23">
        <w:rPr>
          <w:rFonts w:ascii="Times New Roman" w:hAnsi="Times New Roman"/>
          <w:sz w:val="20"/>
          <w:szCs w:val="20"/>
        </w:rPr>
        <w:t>144</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5.1.2.2.</w:t>
      </w:r>
      <w:r w:rsidRPr="00B24F23">
        <w:rPr>
          <w:rFonts w:ascii="Times New Roman" w:hAnsi="Times New Roman"/>
          <w:sz w:val="20"/>
          <w:szCs w:val="20"/>
        </w:rPr>
        <w:tab/>
      </w:r>
      <w:r w:rsidRPr="007B2348">
        <w:rPr>
          <w:rFonts w:ascii="Times New Roman" w:hAnsi="Times New Roman"/>
          <w:i/>
          <w:sz w:val="20"/>
          <w:szCs w:val="20"/>
        </w:rPr>
        <w:t>Proverbele</w:t>
      </w:r>
      <w:r w:rsidR="00F863D2" w:rsidRPr="007B2348">
        <w:rPr>
          <w:rFonts w:ascii="Times New Roman" w:hAnsi="Times New Roman"/>
          <w:i/>
          <w:sz w:val="20"/>
          <w:szCs w:val="20"/>
        </w:rPr>
        <w:t xml:space="preserve"> lui Solomon</w:t>
      </w:r>
      <w:r w:rsidR="00F863D2">
        <w:rPr>
          <w:rFonts w:ascii="Times New Roman" w:hAnsi="Times New Roman"/>
          <w:sz w:val="20"/>
          <w:szCs w:val="20"/>
        </w:rPr>
        <w:t xml:space="preserve"> – scurtă descriere ..</w:t>
      </w:r>
      <w:r w:rsidR="00975027">
        <w:rPr>
          <w:rFonts w:ascii="Times New Roman" w:hAnsi="Times New Roman"/>
          <w:sz w:val="20"/>
          <w:szCs w:val="20"/>
        </w:rPr>
        <w:t xml:space="preserve">................... </w:t>
      </w:r>
      <w:r w:rsidRPr="00B24F23">
        <w:rPr>
          <w:rFonts w:ascii="Times New Roman" w:hAnsi="Times New Roman"/>
          <w:sz w:val="20"/>
          <w:szCs w:val="20"/>
        </w:rPr>
        <w:t>148</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5.1.2.3.</w:t>
      </w:r>
      <w:r w:rsidRPr="00B24F23">
        <w:rPr>
          <w:rFonts w:ascii="Times New Roman" w:hAnsi="Times New Roman"/>
          <w:sz w:val="20"/>
          <w:szCs w:val="20"/>
        </w:rPr>
        <w:tab/>
      </w:r>
      <w:r w:rsidR="00F863D2" w:rsidRPr="007B2348">
        <w:rPr>
          <w:rFonts w:ascii="Times New Roman" w:hAnsi="Times New Roman"/>
          <w:i/>
          <w:sz w:val="20"/>
          <w:szCs w:val="20"/>
        </w:rPr>
        <w:t>Ecclesiastul</w:t>
      </w:r>
      <w:r w:rsidR="00F863D2">
        <w:rPr>
          <w:rFonts w:ascii="Times New Roman" w:hAnsi="Times New Roman"/>
          <w:sz w:val="20"/>
          <w:szCs w:val="20"/>
        </w:rPr>
        <w:t xml:space="preserve"> – scurtă descriere .......</w:t>
      </w:r>
      <w:r w:rsidR="00975027">
        <w:rPr>
          <w:rFonts w:ascii="Times New Roman" w:hAnsi="Times New Roman"/>
          <w:sz w:val="20"/>
          <w:szCs w:val="20"/>
        </w:rPr>
        <w:t xml:space="preserve">................................. </w:t>
      </w:r>
      <w:r w:rsidRPr="00B24F23">
        <w:rPr>
          <w:rFonts w:ascii="Times New Roman" w:hAnsi="Times New Roman"/>
          <w:sz w:val="20"/>
          <w:szCs w:val="20"/>
        </w:rPr>
        <w:t>155</w:t>
      </w:r>
    </w:p>
    <w:p w:rsidR="00B24F23" w:rsidRPr="00B24F23" w:rsidRDefault="00B24F23" w:rsidP="00B24F23">
      <w:pPr>
        <w:spacing w:after="0" w:line="240" w:lineRule="auto"/>
        <w:rPr>
          <w:rFonts w:ascii="Times New Roman" w:hAnsi="Times New Roman"/>
          <w:sz w:val="20"/>
          <w:szCs w:val="20"/>
        </w:rPr>
      </w:pPr>
      <w:r w:rsidRPr="00B24F23">
        <w:rPr>
          <w:rFonts w:ascii="Times New Roman" w:hAnsi="Times New Roman"/>
          <w:sz w:val="20"/>
          <w:szCs w:val="20"/>
        </w:rPr>
        <w:t>5.1.2.4.</w:t>
      </w:r>
      <w:r w:rsidRPr="00B24F23">
        <w:rPr>
          <w:rFonts w:ascii="Times New Roman" w:hAnsi="Times New Roman"/>
          <w:sz w:val="20"/>
          <w:szCs w:val="20"/>
        </w:rPr>
        <w:tab/>
        <w:t>Interferențe î</w:t>
      </w:r>
      <w:r w:rsidR="00F863D2">
        <w:rPr>
          <w:rFonts w:ascii="Times New Roman" w:hAnsi="Times New Roman"/>
          <w:sz w:val="20"/>
          <w:szCs w:val="20"/>
        </w:rPr>
        <w:t>ntre nivelurile cult și popular ..</w:t>
      </w:r>
      <w:r w:rsidR="00975027">
        <w:rPr>
          <w:rFonts w:ascii="Times New Roman" w:hAnsi="Times New Roman"/>
          <w:sz w:val="20"/>
          <w:szCs w:val="20"/>
        </w:rPr>
        <w:t xml:space="preserve">................... </w:t>
      </w:r>
      <w:r w:rsidRPr="00B24F23">
        <w:rPr>
          <w:rFonts w:ascii="Times New Roman" w:hAnsi="Times New Roman"/>
          <w:sz w:val="20"/>
          <w:szCs w:val="20"/>
        </w:rPr>
        <w:t>158</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Concluzii ............</w:t>
      </w:r>
      <w:r w:rsidR="00975027">
        <w:rPr>
          <w:rFonts w:ascii="Times New Roman" w:hAnsi="Times New Roman"/>
          <w:sz w:val="20"/>
          <w:szCs w:val="20"/>
        </w:rPr>
        <w:t xml:space="preserve">............................................................. </w:t>
      </w:r>
      <w:r w:rsidR="00B24F23" w:rsidRPr="00B24F23">
        <w:rPr>
          <w:rFonts w:ascii="Times New Roman" w:hAnsi="Times New Roman"/>
          <w:sz w:val="20"/>
          <w:szCs w:val="20"/>
        </w:rPr>
        <w:t>228</w:t>
      </w:r>
    </w:p>
    <w:p w:rsidR="00B24F23" w:rsidRPr="00B24F23" w:rsidRDefault="00F863D2" w:rsidP="00B24F23">
      <w:pPr>
        <w:spacing w:after="0" w:line="240" w:lineRule="auto"/>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t>Bibliografie ........</w:t>
      </w:r>
      <w:r w:rsidR="00975027">
        <w:rPr>
          <w:rFonts w:ascii="Times New Roman" w:hAnsi="Times New Roman"/>
          <w:sz w:val="20"/>
          <w:szCs w:val="20"/>
        </w:rPr>
        <w:t xml:space="preserve">............................................................. </w:t>
      </w:r>
      <w:r w:rsidR="00B24F23" w:rsidRPr="00B24F23">
        <w:rPr>
          <w:rFonts w:ascii="Times New Roman" w:hAnsi="Times New Roman"/>
          <w:sz w:val="20"/>
          <w:szCs w:val="20"/>
        </w:rPr>
        <w:t>230</w:t>
      </w:r>
    </w:p>
    <w:p w:rsidR="00B279A2" w:rsidRDefault="00B279A2">
      <w:pPr>
        <w:rPr>
          <w:rFonts w:ascii="Times New Roman" w:hAnsi="Times New Roman"/>
          <w:sz w:val="20"/>
          <w:szCs w:val="20"/>
        </w:rPr>
      </w:pPr>
    </w:p>
    <w:p w:rsidR="00975027" w:rsidRDefault="00975027">
      <w:pPr>
        <w:rPr>
          <w:rFonts w:ascii="Times New Roman" w:hAnsi="Times New Roman"/>
          <w:sz w:val="20"/>
          <w:szCs w:val="20"/>
        </w:rPr>
      </w:pPr>
      <w:bookmarkStart w:id="1" w:name="_Toc517204004"/>
      <w:r>
        <w:rPr>
          <w:rFonts w:ascii="Times New Roman" w:hAnsi="Times New Roman"/>
          <w:sz w:val="20"/>
          <w:szCs w:val="20"/>
        </w:rPr>
        <w:br w:type="page"/>
      </w:r>
    </w:p>
    <w:p w:rsidR="003D452E" w:rsidRPr="00975027" w:rsidRDefault="00F575FE" w:rsidP="00975027">
      <w:pPr>
        <w:jc w:val="center"/>
        <w:rPr>
          <w:rFonts w:ascii="Times New Roman" w:hAnsi="Times New Roman"/>
          <w:sz w:val="20"/>
          <w:szCs w:val="20"/>
        </w:rPr>
      </w:pPr>
      <w:r w:rsidRPr="00975027">
        <w:rPr>
          <w:rFonts w:ascii="Times New Roman" w:hAnsi="Times New Roman"/>
          <w:sz w:val="20"/>
          <w:szCs w:val="20"/>
        </w:rPr>
        <w:lastRenderedPageBreak/>
        <w:t>Argument</w:t>
      </w:r>
      <w:bookmarkEnd w:id="1"/>
    </w:p>
    <w:p w:rsidR="00F575FE" w:rsidRPr="00975027" w:rsidRDefault="00F575FE" w:rsidP="00975027">
      <w:pPr>
        <w:spacing w:after="240"/>
        <w:ind w:firstLine="708"/>
        <w:jc w:val="both"/>
        <w:rPr>
          <w:rFonts w:ascii="Times New Roman" w:hAnsi="Times New Roman"/>
          <w:sz w:val="20"/>
          <w:szCs w:val="20"/>
        </w:rPr>
      </w:pPr>
      <w:r w:rsidRPr="00975027">
        <w:rPr>
          <w:rFonts w:ascii="Times New Roman" w:hAnsi="Times New Roman"/>
          <w:sz w:val="20"/>
          <w:szCs w:val="20"/>
        </w:rPr>
        <w:t xml:space="preserve">Scopul principal al lucrării de față este acela de a aduce o contribuție în ceea ce privește studiul frazeologiei și paremiologie biblice românești.În acestă lucrare am încercat nu doar să facem o selecție a ceea ce este considerat proverb biblic, ci și să realizăm o analiză a proverbelor biblice și de sorginte biblică atât din perspectivă lingvistică și stilistică, cât și din perspectivă pragmatică. Lucrarea a fost gândită în trei părți structurate la rândul lor în cinci capitole însoțite de concluzii și bibliografie. </w:t>
      </w:r>
    </w:p>
    <w:p w:rsidR="00F575FE" w:rsidRPr="00975027" w:rsidRDefault="00F575FE" w:rsidP="00975027">
      <w:pPr>
        <w:ind w:firstLine="284"/>
        <w:jc w:val="both"/>
        <w:rPr>
          <w:rFonts w:ascii="Times New Roman" w:hAnsi="Times New Roman"/>
          <w:sz w:val="20"/>
          <w:szCs w:val="20"/>
        </w:rPr>
      </w:pPr>
      <w:r w:rsidRPr="00975027">
        <w:rPr>
          <w:rFonts w:ascii="Times New Roman" w:hAnsi="Times New Roman"/>
          <w:sz w:val="20"/>
          <w:szCs w:val="20"/>
        </w:rPr>
        <w:t xml:space="preserve">Prima parte a lucrării cuprinde primele trei capitole, reprezentând cadrul teoretic al acesteia. Primul capitol, </w:t>
      </w:r>
      <w:r w:rsidRPr="00975027">
        <w:rPr>
          <w:rFonts w:ascii="Times New Roman" w:hAnsi="Times New Roman"/>
          <w:i/>
          <w:sz w:val="20"/>
          <w:szCs w:val="20"/>
        </w:rPr>
        <w:t>Stadiul actual al cercetării</w:t>
      </w:r>
      <w:r w:rsidRPr="00975027">
        <w:rPr>
          <w:rFonts w:ascii="Times New Roman" w:hAnsi="Times New Roman"/>
          <w:sz w:val="20"/>
          <w:szCs w:val="20"/>
        </w:rPr>
        <w:t xml:space="preserve">, cuprinde o trecere în revistă a celor mai importante teorii și modele lingvistice aplicate în studiul proverbelor, precum și câteva repere de ordin general în ceea ce privește frazeologia biblică românească. Cel de-al doilea capitol, intitulat </w:t>
      </w:r>
      <w:r w:rsidRPr="00975027">
        <w:rPr>
          <w:rFonts w:ascii="Times New Roman" w:hAnsi="Times New Roman"/>
          <w:i/>
          <w:sz w:val="20"/>
          <w:szCs w:val="20"/>
        </w:rPr>
        <w:t>Istoria proverbului</w:t>
      </w:r>
      <w:r w:rsidRPr="00975027">
        <w:rPr>
          <w:rFonts w:ascii="Times New Roman" w:hAnsi="Times New Roman"/>
          <w:sz w:val="20"/>
          <w:szCs w:val="20"/>
        </w:rPr>
        <w:t xml:space="preserve">, are în vedere realizarea unei dezbateri concentrate asupra proverbelor și a relației acestora cu Sfinta Scriptură. Tot în acest capitol sunt discutate aspecte precum încercările de definire a proverbelor, originea și diseminarea proverbelor populare și a celor biblice, clasificarea acestora ș.a.m.d. Capitolul </w:t>
      </w:r>
      <w:r w:rsidRPr="00975027">
        <w:rPr>
          <w:rFonts w:ascii="Times New Roman" w:hAnsi="Times New Roman"/>
          <w:i/>
          <w:sz w:val="20"/>
          <w:szCs w:val="20"/>
        </w:rPr>
        <w:t>Contribuții la studiul frazeologiei și paremiologiei (biblice)</w:t>
      </w:r>
      <w:r w:rsidRPr="00975027">
        <w:rPr>
          <w:rFonts w:ascii="Times New Roman" w:hAnsi="Times New Roman"/>
          <w:sz w:val="20"/>
          <w:szCs w:val="20"/>
        </w:rPr>
        <w:t xml:space="preserve"> cuprinde o prezentare sintetică a celor mai importante contribuții în ceea ce privește frazeologia și paremiologia, fie că vorbim despre acestea două în general sau cu aplicabilitate la Sfânta Scriptură. Au fost amintite atât contribuțiile pe plan național, cât și cele pe plan internațional.</w:t>
      </w:r>
    </w:p>
    <w:p w:rsidR="00F575FE" w:rsidRPr="00975027" w:rsidRDefault="00F575FE" w:rsidP="00975027">
      <w:pPr>
        <w:ind w:firstLine="284"/>
        <w:jc w:val="both"/>
        <w:rPr>
          <w:rFonts w:ascii="Times New Roman" w:hAnsi="Times New Roman"/>
          <w:sz w:val="20"/>
          <w:szCs w:val="20"/>
        </w:rPr>
      </w:pPr>
      <w:r w:rsidRPr="00975027">
        <w:rPr>
          <w:rFonts w:ascii="Times New Roman" w:hAnsi="Times New Roman"/>
          <w:sz w:val="20"/>
          <w:szCs w:val="20"/>
        </w:rPr>
        <w:t xml:space="preserve">Cea de-a doua parte este reprezentată de întreg capitolul al patrulea, cel în care sunt prezentate metodele sau mai bine zis modelele de analiză utilizate în studiul proverbelor, fie ele populare sau de sorginte biblică. Toate aceste metode și modele de analiză folosite în studiul proverbelor au fost prezentate pe larg și aplicate, într-o măsură mai mică sau mai mare, în ultima parte a lucrării în care s-au concretizat rezultatele. Dintre modelele de analiză folosite </w:t>
      </w:r>
      <w:r w:rsidRPr="00975027">
        <w:rPr>
          <w:rFonts w:ascii="Times New Roman" w:hAnsi="Times New Roman"/>
          <w:sz w:val="20"/>
          <w:szCs w:val="20"/>
        </w:rPr>
        <w:lastRenderedPageBreak/>
        <w:t>amintim metoda comparativ-istorică, metoda structural-funcțională sau cea pragmatică.</w:t>
      </w:r>
    </w:p>
    <w:p w:rsidR="00F575FE" w:rsidRPr="00975027" w:rsidRDefault="00F575FE" w:rsidP="00975027">
      <w:pPr>
        <w:jc w:val="both"/>
        <w:rPr>
          <w:rFonts w:ascii="Times New Roman" w:hAnsi="Times New Roman"/>
          <w:sz w:val="20"/>
          <w:szCs w:val="20"/>
        </w:rPr>
      </w:pPr>
      <w:r w:rsidRPr="00975027">
        <w:rPr>
          <w:rFonts w:ascii="Times New Roman" w:hAnsi="Times New Roman"/>
          <w:sz w:val="20"/>
          <w:szCs w:val="20"/>
        </w:rPr>
        <w:t xml:space="preserve">Ultima parte, cea a rezultatelor, este cea mai consistentă (în privința numărului de pagini) și cuprinde o clasificare a unităților frazeologice biblice, adunate sub titlul generic de biblisme, precum și analiza lor. De asemenea, o parte consistentă a celui de-al cincilea capitol este dedicată enumerării și analizei celor mai cunoscute proverbe biblice. În acest capitol am încercat și reliefarea interferențelor culturale la nivel cult și popular, făcând uz de proverbele regăsite în colecția de proverbe alcătuită de Iuliu A. Zanne pentru limba română și de proverbele biblice culese de Wolfgang Mieder în culegerea sa care poartă titlul unui fragment dintr-o construcție paremiologică – </w:t>
      </w:r>
      <w:r w:rsidRPr="00975027">
        <w:rPr>
          <w:rFonts w:ascii="Times New Roman" w:hAnsi="Times New Roman"/>
          <w:i/>
          <w:sz w:val="20"/>
          <w:szCs w:val="20"/>
        </w:rPr>
        <w:t>Not by Bread Alone</w:t>
      </w:r>
      <w:r w:rsidRPr="00975027">
        <w:rPr>
          <w:rFonts w:ascii="Times New Roman" w:hAnsi="Times New Roman"/>
          <w:sz w:val="20"/>
          <w:szCs w:val="20"/>
        </w:rPr>
        <w:t>.</w:t>
      </w:r>
    </w:p>
    <w:p w:rsidR="00F575FE" w:rsidRPr="00975027" w:rsidRDefault="00F575FE" w:rsidP="00975027">
      <w:pPr>
        <w:rPr>
          <w:rFonts w:ascii="Times New Roman" w:hAnsi="Times New Roman"/>
          <w:sz w:val="20"/>
          <w:szCs w:val="20"/>
        </w:rPr>
      </w:pPr>
      <w:r w:rsidRPr="00975027">
        <w:rPr>
          <w:rFonts w:ascii="Times New Roman" w:hAnsi="Times New Roman"/>
          <w:sz w:val="20"/>
          <w:szCs w:val="20"/>
        </w:rPr>
        <w:br w:type="page"/>
      </w:r>
    </w:p>
    <w:p w:rsidR="00F575FE" w:rsidRPr="00636D69" w:rsidRDefault="00F575FE" w:rsidP="00975027">
      <w:pPr>
        <w:jc w:val="both"/>
        <w:rPr>
          <w:rFonts w:ascii="Times New Roman" w:hAnsi="Times New Roman"/>
          <w:b/>
          <w:sz w:val="20"/>
          <w:szCs w:val="20"/>
        </w:rPr>
      </w:pPr>
      <w:r w:rsidRPr="00636D69">
        <w:rPr>
          <w:rFonts w:ascii="Times New Roman" w:hAnsi="Times New Roman"/>
          <w:b/>
          <w:sz w:val="20"/>
          <w:szCs w:val="20"/>
        </w:rPr>
        <w:lastRenderedPageBreak/>
        <w:t>1.</w:t>
      </w:r>
      <w:r w:rsidRPr="00636D69">
        <w:rPr>
          <w:rFonts w:ascii="Times New Roman" w:hAnsi="Times New Roman"/>
          <w:b/>
          <w:sz w:val="20"/>
          <w:szCs w:val="20"/>
        </w:rPr>
        <w:tab/>
        <w:t>Stadiul actual al cercetării</w:t>
      </w:r>
    </w:p>
    <w:p w:rsidR="00F575FE" w:rsidRPr="00975027" w:rsidRDefault="00F575FE" w:rsidP="00975027">
      <w:pPr>
        <w:jc w:val="both"/>
        <w:rPr>
          <w:rFonts w:ascii="Times New Roman" w:hAnsi="Times New Roman"/>
          <w:sz w:val="20"/>
          <w:szCs w:val="20"/>
        </w:rPr>
      </w:pPr>
      <w:r w:rsidRPr="00975027">
        <w:rPr>
          <w:rFonts w:ascii="Times New Roman" w:hAnsi="Times New Roman"/>
          <w:sz w:val="20"/>
          <w:szCs w:val="20"/>
        </w:rPr>
        <w:t xml:space="preserve">Scopul acestui capitol este acela de a crea o imagine de ansamblu  asupra modurilor în care a fost abordat studiul proverbelor. Prin urmare, considerăm că o prezentare a principalelor teorii și modele aplicate în studiul proverbelor este mai mult decât oportună. </w:t>
      </w:r>
    </w:p>
    <w:p w:rsidR="00F575FE" w:rsidRPr="00636D69" w:rsidRDefault="00F575FE" w:rsidP="00975027">
      <w:pPr>
        <w:jc w:val="both"/>
        <w:rPr>
          <w:rFonts w:ascii="Times New Roman" w:hAnsi="Times New Roman"/>
          <w:b/>
          <w:sz w:val="20"/>
          <w:szCs w:val="20"/>
        </w:rPr>
      </w:pPr>
      <w:r w:rsidRPr="00636D69">
        <w:rPr>
          <w:rFonts w:ascii="Times New Roman" w:hAnsi="Times New Roman"/>
          <w:b/>
          <w:sz w:val="20"/>
          <w:szCs w:val="20"/>
        </w:rPr>
        <w:t>1.1.</w:t>
      </w:r>
      <w:r w:rsidRPr="00636D69">
        <w:rPr>
          <w:rFonts w:ascii="Times New Roman" w:hAnsi="Times New Roman"/>
          <w:b/>
          <w:sz w:val="20"/>
          <w:szCs w:val="20"/>
        </w:rPr>
        <w:tab/>
        <w:t>Teorii lingvistice care stau la baza modelelor aplicate în studiul proverbelor</w:t>
      </w:r>
    </w:p>
    <w:p w:rsidR="00F575FE" w:rsidRPr="00975027" w:rsidRDefault="00F575FE" w:rsidP="00975027">
      <w:pPr>
        <w:jc w:val="both"/>
        <w:rPr>
          <w:rFonts w:ascii="Times New Roman" w:hAnsi="Times New Roman"/>
          <w:sz w:val="20"/>
          <w:szCs w:val="20"/>
        </w:rPr>
      </w:pPr>
      <w:r w:rsidRPr="00975027">
        <w:rPr>
          <w:rFonts w:ascii="Times New Roman" w:hAnsi="Times New Roman"/>
          <w:sz w:val="20"/>
          <w:szCs w:val="20"/>
        </w:rPr>
        <w:t>Cele mai importante teorii lingvistice ale secolului al XX-lea, făcând referire în special la cele europene, au ajutat la crearea modelelor de utilizare a proverbelor, fie că vorbim despre modele structurale sau funcționale. Majoritatea școlilor de lingvistică au „donat” moștenirea lingvistică domeniului paremiologiei. Așa cum foarte bine remarcă Park și Milică (2016: 381) în articolul „Proverbs as Artistic Miniatures: A Stylistic Approach”, semiologia saussuriană a fost foarte bine aplicată în domeniile folclorului și antropologiei, clasificarea logico-semantică a proverbelor propusă de Permyakov își are rădăcinile în moștenirea conceptuală a formalismului rus și rigoarea teoretică a Școlii de lingvistică de la Praga. De asemenea, modelele lingvistice propuse de autori precum Karl Bühler sau Roman Jakobson au fost și ele aplicate proverbelor. Lingvistica sistemic-funcțională a lui Michael Halliday a creat cadrul abordării pragmatice a proverbelor propusă de Neal Norrick și lista poate continua.</w:t>
      </w:r>
    </w:p>
    <w:p w:rsidR="00F575FE" w:rsidRPr="00636D69" w:rsidRDefault="00F575FE" w:rsidP="00975027">
      <w:pPr>
        <w:jc w:val="both"/>
        <w:rPr>
          <w:rFonts w:ascii="Times New Roman" w:hAnsi="Times New Roman"/>
          <w:b/>
          <w:sz w:val="20"/>
          <w:szCs w:val="20"/>
        </w:rPr>
      </w:pPr>
      <w:r w:rsidRPr="00636D69">
        <w:rPr>
          <w:rFonts w:ascii="Times New Roman" w:hAnsi="Times New Roman"/>
          <w:b/>
          <w:sz w:val="20"/>
          <w:szCs w:val="20"/>
        </w:rPr>
        <w:t>1.2.</w:t>
      </w:r>
      <w:r w:rsidRPr="00636D69">
        <w:rPr>
          <w:rFonts w:ascii="Times New Roman" w:hAnsi="Times New Roman"/>
          <w:b/>
          <w:sz w:val="20"/>
          <w:szCs w:val="20"/>
        </w:rPr>
        <w:tab/>
        <w:t>Modele aplicate în studiul proverbelor</w:t>
      </w:r>
    </w:p>
    <w:p w:rsidR="00636D69" w:rsidRPr="00975027" w:rsidRDefault="00F575FE" w:rsidP="00636D69">
      <w:pPr>
        <w:jc w:val="both"/>
        <w:rPr>
          <w:rFonts w:ascii="Times New Roman" w:hAnsi="Times New Roman"/>
          <w:sz w:val="20"/>
          <w:szCs w:val="20"/>
        </w:rPr>
      </w:pPr>
      <w:r w:rsidRPr="00975027">
        <w:rPr>
          <w:rFonts w:ascii="Times New Roman" w:hAnsi="Times New Roman"/>
          <w:sz w:val="20"/>
          <w:szCs w:val="20"/>
        </w:rPr>
        <w:t xml:space="preserve">Cele trei modele principale utilizate în studiul proverbelor sunt: </w:t>
      </w:r>
      <w:r w:rsidRPr="00636D69">
        <w:rPr>
          <w:rFonts w:ascii="Times New Roman" w:hAnsi="Times New Roman"/>
          <w:i/>
          <w:sz w:val="20"/>
          <w:szCs w:val="20"/>
        </w:rPr>
        <w:t>modelul semiotic</w:t>
      </w:r>
      <w:r w:rsidRPr="00975027">
        <w:rPr>
          <w:rFonts w:ascii="Times New Roman" w:hAnsi="Times New Roman"/>
          <w:sz w:val="20"/>
          <w:szCs w:val="20"/>
        </w:rPr>
        <w:t xml:space="preserve">, </w:t>
      </w:r>
      <w:r w:rsidRPr="00636D69">
        <w:rPr>
          <w:rFonts w:ascii="Times New Roman" w:hAnsi="Times New Roman"/>
          <w:i/>
          <w:sz w:val="20"/>
          <w:szCs w:val="20"/>
        </w:rPr>
        <w:t>modelul structural-funcțional</w:t>
      </w:r>
      <w:r w:rsidRPr="00975027">
        <w:rPr>
          <w:rFonts w:ascii="Times New Roman" w:hAnsi="Times New Roman"/>
          <w:sz w:val="20"/>
          <w:szCs w:val="20"/>
        </w:rPr>
        <w:t xml:space="preserve"> și </w:t>
      </w:r>
      <w:r w:rsidRPr="00636D69">
        <w:rPr>
          <w:rFonts w:ascii="Times New Roman" w:hAnsi="Times New Roman"/>
          <w:i/>
          <w:sz w:val="20"/>
          <w:szCs w:val="20"/>
        </w:rPr>
        <w:t>modelul pragmatic</w:t>
      </w:r>
      <w:r w:rsidRPr="00975027">
        <w:rPr>
          <w:rFonts w:ascii="Times New Roman" w:hAnsi="Times New Roman"/>
          <w:sz w:val="20"/>
          <w:szCs w:val="20"/>
        </w:rPr>
        <w:t xml:space="preserve">. </w:t>
      </w:r>
      <w:r w:rsidR="00636D69" w:rsidRPr="00975027">
        <w:rPr>
          <w:rFonts w:ascii="Times New Roman" w:hAnsi="Times New Roman"/>
          <w:sz w:val="20"/>
          <w:szCs w:val="20"/>
        </w:rPr>
        <w:t>Modelul semiotic pornește de la ideea formulată de Halliday, conform căreia limbajul nu reprezintă altceva decât mediu social semiotic unic de comunicare. Din această perspectivă, limbajul prezintă o funcționare tripartită: „ideațională” (</w:t>
      </w:r>
      <w:r w:rsidR="00636D69" w:rsidRPr="00A05964">
        <w:rPr>
          <w:rFonts w:ascii="Times New Roman" w:hAnsi="Times New Roman"/>
          <w:i/>
          <w:sz w:val="20"/>
          <w:szCs w:val="20"/>
        </w:rPr>
        <w:t>ideational</w:t>
      </w:r>
      <w:r w:rsidR="00636D69" w:rsidRPr="00975027">
        <w:rPr>
          <w:rFonts w:ascii="Times New Roman" w:hAnsi="Times New Roman"/>
          <w:sz w:val="20"/>
          <w:szCs w:val="20"/>
        </w:rPr>
        <w:t xml:space="preserve"> – </w:t>
      </w:r>
      <w:r w:rsidR="00636D69" w:rsidRPr="00975027">
        <w:rPr>
          <w:rFonts w:ascii="Times New Roman" w:hAnsi="Times New Roman"/>
          <w:sz w:val="20"/>
          <w:szCs w:val="20"/>
        </w:rPr>
        <w:lastRenderedPageBreak/>
        <w:t>limbajul analizează experiența umană), „interpersonală” (</w:t>
      </w:r>
      <w:r w:rsidR="00636D69" w:rsidRPr="00A05964">
        <w:rPr>
          <w:rFonts w:ascii="Times New Roman" w:hAnsi="Times New Roman"/>
          <w:i/>
          <w:sz w:val="20"/>
          <w:szCs w:val="20"/>
        </w:rPr>
        <w:t>interpersonal</w:t>
      </w:r>
      <w:r w:rsidR="00636D69" w:rsidRPr="00975027">
        <w:rPr>
          <w:rFonts w:ascii="Times New Roman" w:hAnsi="Times New Roman"/>
          <w:sz w:val="20"/>
          <w:szCs w:val="20"/>
        </w:rPr>
        <w:t xml:space="preserve"> – limbajul hotărăște relațiile umane) și „textuală” (</w:t>
      </w:r>
      <w:r w:rsidR="00636D69" w:rsidRPr="00A05964">
        <w:rPr>
          <w:rFonts w:ascii="Times New Roman" w:hAnsi="Times New Roman"/>
          <w:i/>
          <w:sz w:val="20"/>
          <w:szCs w:val="20"/>
        </w:rPr>
        <w:t>textual</w:t>
      </w:r>
      <w:r w:rsidR="00636D69" w:rsidRPr="00975027">
        <w:rPr>
          <w:rFonts w:ascii="Times New Roman" w:hAnsi="Times New Roman"/>
          <w:sz w:val="20"/>
          <w:szCs w:val="20"/>
        </w:rPr>
        <w:t xml:space="preserve"> – limbajul creează ordinea discursivă a realității care facilitează celelalte două funcții) (Park-Milică 2016: 387). Plecând de la modelul semiotic propus de Charles Morris, Peter Grzybek realizează și el un model semiotic extrem de util studiului proverbelor.</w:t>
      </w:r>
    </w:p>
    <w:p w:rsidR="00F575FE" w:rsidRPr="00975027" w:rsidRDefault="00F575FE" w:rsidP="00975027">
      <w:pPr>
        <w:jc w:val="both"/>
        <w:rPr>
          <w:rFonts w:ascii="Times New Roman" w:hAnsi="Times New Roman"/>
          <w:sz w:val="20"/>
          <w:szCs w:val="20"/>
        </w:rPr>
      </w:pPr>
      <w:r w:rsidRPr="00975027">
        <w:rPr>
          <w:rFonts w:ascii="Times New Roman" w:hAnsi="Times New Roman"/>
          <w:sz w:val="20"/>
          <w:szCs w:val="20"/>
        </w:rPr>
        <w:t xml:space="preserve">Modelul structural-funcțional are ca scop scoaterea în evidență a așa numitelor invariante paremiologice și a relațiilor care se stabilesc între acestea. Unul dintre cei mai importanți cercetători care a contribuit la crearea modelului structural-funcțional este G. L. </w:t>
      </w:r>
      <w:r w:rsidR="00636D69">
        <w:rPr>
          <w:rFonts w:ascii="Times New Roman" w:hAnsi="Times New Roman"/>
          <w:sz w:val="20"/>
          <w:szCs w:val="20"/>
        </w:rPr>
        <w:t>Permyakov</w:t>
      </w:r>
      <w:r w:rsidRPr="00975027">
        <w:rPr>
          <w:rFonts w:ascii="Times New Roman" w:hAnsi="Times New Roman"/>
          <w:sz w:val="20"/>
          <w:szCs w:val="20"/>
        </w:rPr>
        <w:t xml:space="preserve">, cel care a emis ideea conform căreia proverbele nu reprezintă altceva decât fenomene de limbaj care acționează ca modele de relații între obiecte. Modelul funcțional al lui Jakobson a fost și el aplicat cu succes în studiile paremiologice și de sociolingvistică ale lui Elías Dominguez-Barajas. </w:t>
      </w:r>
    </w:p>
    <w:p w:rsidR="00F575FE" w:rsidRPr="00975027" w:rsidRDefault="00F575FE" w:rsidP="00975027">
      <w:pPr>
        <w:jc w:val="both"/>
        <w:rPr>
          <w:rFonts w:ascii="Times New Roman" w:hAnsi="Times New Roman"/>
          <w:sz w:val="20"/>
          <w:szCs w:val="20"/>
        </w:rPr>
      </w:pPr>
      <w:r w:rsidRPr="00975027">
        <w:rPr>
          <w:rFonts w:ascii="Times New Roman" w:hAnsi="Times New Roman"/>
          <w:sz w:val="20"/>
          <w:szCs w:val="20"/>
        </w:rPr>
        <w:t>Modelul pragmatic aplicat în studiul proverbelor se concentrează în special asupra funcțiilor pe care proverbele le pot avea în context, asupra faptului că proverbele pot funcționa ca expresii ale actelor de vorbire sau chiar ca acte de vorbire indirecte ș.a.m.d. Unul dintre cei mai de seamă cercetători care au discutat proverbele din punct de vedere pragmatic este Neal Norrick, cel care renunță într-o oarecare măsură la abordările lingvistice clasice asupra proverbelor, considerându-le pe acestea nu doar enunțuri, ci texte. Această nouă abordare propusă de Norrick i-a făcut pe cei care se ocupă cu studiul proverbelor să analizeze paremiile nu doar din perspectiva a ceea ce acestea exprimă în mod explicit, ci și din perspectiva a ceea ce acestea denotă în mod implicit.</w:t>
      </w:r>
    </w:p>
    <w:p w:rsidR="00F575FE" w:rsidRPr="00975027" w:rsidRDefault="00F575FE" w:rsidP="00975027">
      <w:pPr>
        <w:jc w:val="both"/>
        <w:rPr>
          <w:rFonts w:ascii="Times New Roman" w:hAnsi="Times New Roman"/>
          <w:sz w:val="20"/>
          <w:szCs w:val="20"/>
        </w:rPr>
      </w:pPr>
      <w:r w:rsidRPr="00975027">
        <w:rPr>
          <w:rFonts w:ascii="Times New Roman" w:hAnsi="Times New Roman"/>
          <w:sz w:val="20"/>
          <w:szCs w:val="20"/>
        </w:rPr>
        <w:t>Vom insista în continuare cu precădere asupra modelului semiologic propus de Charles Morris, care, deși nu se leagă direct de proverbe, contribuie în mod esențial la crearea modelului propus mai târziu de Peter Grzybek.</w:t>
      </w:r>
    </w:p>
    <w:p w:rsidR="00F575FE" w:rsidRPr="00636D69" w:rsidRDefault="00F575FE" w:rsidP="00975027">
      <w:pPr>
        <w:jc w:val="both"/>
        <w:rPr>
          <w:rFonts w:ascii="Times New Roman" w:hAnsi="Times New Roman"/>
          <w:b/>
          <w:sz w:val="20"/>
          <w:szCs w:val="20"/>
        </w:rPr>
      </w:pPr>
      <w:r w:rsidRPr="00636D69">
        <w:rPr>
          <w:rFonts w:ascii="Times New Roman" w:hAnsi="Times New Roman"/>
          <w:b/>
          <w:sz w:val="20"/>
          <w:szCs w:val="20"/>
        </w:rPr>
        <w:lastRenderedPageBreak/>
        <w:t>1.2.1.</w:t>
      </w:r>
      <w:r w:rsidRPr="00636D69">
        <w:rPr>
          <w:rFonts w:ascii="Times New Roman" w:hAnsi="Times New Roman"/>
          <w:b/>
          <w:sz w:val="20"/>
          <w:szCs w:val="20"/>
        </w:rPr>
        <w:tab/>
        <w:t>Modelul semiologic al lui Charles Morris</w:t>
      </w:r>
    </w:p>
    <w:p w:rsidR="00F575FE" w:rsidRPr="00975027" w:rsidRDefault="00F575FE" w:rsidP="00975027">
      <w:pPr>
        <w:jc w:val="both"/>
        <w:rPr>
          <w:rFonts w:ascii="Times New Roman" w:hAnsi="Times New Roman"/>
          <w:sz w:val="20"/>
          <w:szCs w:val="20"/>
        </w:rPr>
      </w:pPr>
      <w:r w:rsidRPr="00975027">
        <w:rPr>
          <w:rFonts w:ascii="Times New Roman" w:hAnsi="Times New Roman"/>
          <w:sz w:val="20"/>
          <w:szCs w:val="20"/>
        </w:rPr>
        <w:t xml:space="preserve">Lucrarea </w:t>
      </w:r>
      <w:r w:rsidRPr="00636D69">
        <w:rPr>
          <w:rFonts w:ascii="Times New Roman" w:hAnsi="Times New Roman"/>
          <w:i/>
          <w:sz w:val="20"/>
          <w:szCs w:val="20"/>
        </w:rPr>
        <w:t>Fundamentele teoriei semnelor</w:t>
      </w:r>
      <w:r w:rsidRPr="00975027">
        <w:rPr>
          <w:rFonts w:ascii="Times New Roman" w:hAnsi="Times New Roman"/>
          <w:sz w:val="20"/>
          <w:szCs w:val="20"/>
        </w:rPr>
        <w:t xml:space="preserve"> a lui Charles Morris reprezintă prima versiune a teoriei semnelor propusă de filosoful american, publicată în numărul 2 al primului volum din International Encyclopedia of Unified Science în 1938 și tradusă în limba română de către Delia Marga și publicată la Editura Fundației pentru Studii Europene în anul 2003. Lucrarea reprezintă o introducere extrem de utilă în înțelegerea nu doar a semioticii ca știință sau chiar meta-știință, ci și în înțelegerea modului în care aceasta se raportează spre exemplu la sintaxă, pragmatică sau semantică.</w:t>
      </w:r>
    </w:p>
    <w:p w:rsidR="00F575FE" w:rsidRPr="00975027" w:rsidRDefault="00F575FE" w:rsidP="00975027">
      <w:pPr>
        <w:jc w:val="both"/>
        <w:rPr>
          <w:rFonts w:ascii="Times New Roman" w:hAnsi="Times New Roman"/>
          <w:sz w:val="20"/>
          <w:szCs w:val="20"/>
        </w:rPr>
      </w:pPr>
      <w:r w:rsidRPr="00975027">
        <w:rPr>
          <w:rFonts w:ascii="Times New Roman" w:hAnsi="Times New Roman"/>
          <w:sz w:val="20"/>
          <w:szCs w:val="20"/>
        </w:rPr>
        <w:t>În concepția lui Morris, semiotica modernă reprezintă o știință care joacă un rol extrem de important în discuțiile despre știința științelor întrucât poate fi considerată o componentă esențială a acesteia, o limbă comună pentru toate celelalte științe.</w:t>
      </w:r>
    </w:p>
    <w:p w:rsidR="00F575FE" w:rsidRPr="00636D69" w:rsidRDefault="00F575FE" w:rsidP="00975027">
      <w:pPr>
        <w:jc w:val="both"/>
        <w:rPr>
          <w:rFonts w:ascii="Times New Roman" w:hAnsi="Times New Roman"/>
          <w:b/>
          <w:sz w:val="20"/>
          <w:szCs w:val="20"/>
        </w:rPr>
      </w:pPr>
      <w:r w:rsidRPr="00636D69">
        <w:rPr>
          <w:rFonts w:ascii="Times New Roman" w:hAnsi="Times New Roman"/>
          <w:b/>
          <w:sz w:val="20"/>
          <w:szCs w:val="20"/>
        </w:rPr>
        <w:t>1.2.2.</w:t>
      </w:r>
      <w:r w:rsidRPr="00636D69">
        <w:rPr>
          <w:rFonts w:ascii="Times New Roman" w:hAnsi="Times New Roman"/>
          <w:b/>
          <w:sz w:val="20"/>
          <w:szCs w:val="20"/>
        </w:rPr>
        <w:tab/>
        <w:t>Modelul Halliday (lingvistica sistemic-funcțională)</w:t>
      </w:r>
    </w:p>
    <w:p w:rsidR="00F575FE" w:rsidRPr="00975027" w:rsidRDefault="00F575FE" w:rsidP="00975027">
      <w:pPr>
        <w:jc w:val="both"/>
        <w:rPr>
          <w:rFonts w:ascii="Times New Roman" w:hAnsi="Times New Roman"/>
          <w:sz w:val="20"/>
          <w:szCs w:val="20"/>
        </w:rPr>
      </w:pPr>
      <w:r w:rsidRPr="00975027">
        <w:rPr>
          <w:rFonts w:ascii="Times New Roman" w:hAnsi="Times New Roman"/>
          <w:sz w:val="20"/>
          <w:szCs w:val="20"/>
        </w:rPr>
        <w:t>Lingvistica sistemic-funcțională reprezintă, în esență, o abordare mai inedită a lingvisticii, care consideră limba ca fiind un sistem semiotic social. Considerat unul dintre cei mai importanți reprezentanți ai funcționalismului britanic, Michael Halliday este creatorul acestui model lingvistic, care, în fond, nu reprezintă altceva decât o valorificare a tezelor lui Saussure, dar și a altor lingviști aparținând Cercului lingvistic de la Praga.</w:t>
      </w:r>
    </w:p>
    <w:p w:rsidR="006B35D5" w:rsidRPr="00636D69" w:rsidRDefault="006B35D5" w:rsidP="00975027">
      <w:pPr>
        <w:jc w:val="both"/>
        <w:rPr>
          <w:rFonts w:ascii="Times New Roman" w:hAnsi="Times New Roman"/>
          <w:b/>
          <w:sz w:val="20"/>
          <w:szCs w:val="20"/>
        </w:rPr>
      </w:pPr>
      <w:r w:rsidRPr="00636D69">
        <w:rPr>
          <w:rFonts w:ascii="Times New Roman" w:hAnsi="Times New Roman"/>
          <w:b/>
          <w:sz w:val="20"/>
          <w:szCs w:val="20"/>
        </w:rPr>
        <w:t>1.2.3.</w:t>
      </w:r>
      <w:r w:rsidRPr="00636D69">
        <w:rPr>
          <w:rFonts w:ascii="Times New Roman" w:hAnsi="Times New Roman"/>
          <w:b/>
          <w:sz w:val="20"/>
          <w:szCs w:val="20"/>
        </w:rPr>
        <w:tab/>
        <w:t>Modelul Grzybek</w:t>
      </w:r>
    </w:p>
    <w:p w:rsidR="006B35D5" w:rsidRPr="00975027" w:rsidRDefault="006B35D5" w:rsidP="00975027">
      <w:pPr>
        <w:jc w:val="both"/>
        <w:rPr>
          <w:rFonts w:ascii="Times New Roman" w:hAnsi="Times New Roman"/>
          <w:sz w:val="20"/>
          <w:szCs w:val="20"/>
        </w:rPr>
      </w:pPr>
      <w:r w:rsidRPr="00975027">
        <w:rPr>
          <w:rFonts w:ascii="Times New Roman" w:hAnsi="Times New Roman"/>
          <w:sz w:val="20"/>
          <w:szCs w:val="20"/>
        </w:rPr>
        <w:t xml:space="preserve">Peter Grzybek este unul dintre cercetătorii care urmează îndeaproape modelul semiotic propus de Charles Morris și care revizuindu-l reușește chiar să realizeze un cadru potrivit pentru analiza semiotică a proverbelor. Întrucât ideile lui Grzybek, în special cele cu privire la statutul de acte de vorbire indirecte al proverbelor și funcțiile acestora, vor fi discutate în capitolele ce urmează, ne vom rezuma la </w:t>
      </w:r>
      <w:r w:rsidRPr="00975027">
        <w:rPr>
          <w:rFonts w:ascii="Times New Roman" w:hAnsi="Times New Roman"/>
          <w:sz w:val="20"/>
          <w:szCs w:val="20"/>
        </w:rPr>
        <w:lastRenderedPageBreak/>
        <w:t xml:space="preserve">o prezentare sintetică a cadrului propus de autorul german. În primul rând, Peter Grzybek descoperă faptul că proverbele pot fi descrise / analizate pornind de la trei categorii semiotice interdependente. O primă categorie este cea a „heterosituativității”/ „heterosituaționalității” (heterosituativity – atunci când sensul unui proverb depinde de situația în care acesta este folosit). Cea de-a doua categorie este cea a „polisemanticității” (polysemanticity – se referă la faptul că proverbele dețin un potențial de sensuri multiple), iar cea de-a treia este „polifuncționalitatea” (polyfunctionality – se referă la faptul că unul și același proverb poate avea funcții diferite în contexte diferite). Apelând la aceste categorii, autorul german formulează trei clase de funcții paremiologice:  un set de funcții pragmatice, un set de funcții sociale și un set de funcții strategice. </w:t>
      </w:r>
    </w:p>
    <w:p w:rsidR="006B35D5" w:rsidRPr="00975027" w:rsidRDefault="006B35D5" w:rsidP="00975027">
      <w:pPr>
        <w:jc w:val="both"/>
        <w:rPr>
          <w:rFonts w:ascii="Times New Roman" w:hAnsi="Times New Roman"/>
          <w:sz w:val="20"/>
          <w:szCs w:val="20"/>
        </w:rPr>
      </w:pPr>
      <w:r w:rsidRPr="00975027">
        <w:rPr>
          <w:rFonts w:ascii="Times New Roman" w:hAnsi="Times New Roman"/>
          <w:sz w:val="20"/>
          <w:szCs w:val="20"/>
        </w:rPr>
        <w:t>Chiar dacă modelul propus de Grzybek prezintă caracteristici diferite, nu trebuie să trecem cu vederea faptul că noțiunea de „polisemanticitate” se aseamănă cu dimensiunea semantică propusă de Morris, „polifuncționalitatea” amintește într-o oarecare măsură de dimenisiunea sintactică a semnului enunțată de autorul american, iar „heterosituativitatea”, desigur, de dimensiunea pragmatică. Cu toatea acestea, meritul lui Grzybek este acela că s-a folosit foarte bine de modelul lui Morris pentru a crea un model particular care poate fi aplicat proverbelor.</w:t>
      </w:r>
    </w:p>
    <w:p w:rsidR="00DE2996" w:rsidRPr="00636D69" w:rsidRDefault="00DE2996" w:rsidP="00975027">
      <w:pPr>
        <w:jc w:val="both"/>
        <w:rPr>
          <w:rFonts w:ascii="Times New Roman" w:hAnsi="Times New Roman"/>
          <w:b/>
          <w:sz w:val="20"/>
          <w:szCs w:val="20"/>
        </w:rPr>
      </w:pPr>
      <w:r w:rsidRPr="00636D69">
        <w:rPr>
          <w:rFonts w:ascii="Times New Roman" w:hAnsi="Times New Roman"/>
          <w:b/>
          <w:sz w:val="20"/>
          <w:szCs w:val="20"/>
        </w:rPr>
        <w:t>1.3.2.</w:t>
      </w:r>
      <w:r w:rsidRPr="00636D69">
        <w:rPr>
          <w:rFonts w:ascii="Times New Roman" w:hAnsi="Times New Roman"/>
          <w:b/>
          <w:sz w:val="20"/>
          <w:szCs w:val="20"/>
        </w:rPr>
        <w:tab/>
        <w:t>Relația frazeologiei cu paremiologia</w:t>
      </w:r>
    </w:p>
    <w:p w:rsidR="00DE2996" w:rsidRPr="00975027" w:rsidRDefault="00DE2996" w:rsidP="00975027">
      <w:pPr>
        <w:jc w:val="both"/>
        <w:rPr>
          <w:rFonts w:ascii="Times New Roman" w:hAnsi="Times New Roman"/>
          <w:sz w:val="20"/>
          <w:szCs w:val="20"/>
        </w:rPr>
      </w:pPr>
      <w:r w:rsidRPr="00975027">
        <w:rPr>
          <w:rFonts w:ascii="Times New Roman" w:hAnsi="Times New Roman"/>
          <w:sz w:val="20"/>
          <w:szCs w:val="20"/>
        </w:rPr>
        <w:t xml:space="preserve">În ceea ce privește această problemă, a includerii proverbelor în sfera frazeologiei, opiniile specialiștilor par a fi împărțite, cei mai mulți, însă, optând pentru o diferențiere clară între proverbe și așa-numitele „unități frazeologice”. Chiar și așa, majoritatea lucrărilor care se ocupă cu studiul frazeologiei, dedică o secțiune specială discutării proverbelor. Indiferent de care parte a baricadei ne-am situa, un lucru este cert: unitățile frazeologice și proverbele prezintă o serie de asemănări, dar și deosebiri ce nu trebuie trecute cu vederea. În ceea ce privește asemănările trebuie amintit faptul că ambele reprezintă </w:t>
      </w:r>
      <w:r w:rsidRPr="00975027">
        <w:rPr>
          <w:rFonts w:ascii="Times New Roman" w:hAnsi="Times New Roman"/>
          <w:sz w:val="20"/>
          <w:szCs w:val="20"/>
        </w:rPr>
        <w:lastRenderedPageBreak/>
        <w:t>„clișee”, așa cum le numește Permyakov, sau „stereotipuri verbale”, sintagma propusă de Danilov, precum și faptul că ambele sunt caracterizate printr-un grad destul de mare de expresivitate. Din punct de vedere formal și structural, cele două tipuri de unități se diferențiază prin faptul că unitățile frazeologice, urmând terminologia propusă de Ilie Danilov, reprezintă „stereotipuri segmentare”, „lineare”, acestea fiind folosite în vorbire ca „sinonime expresive” ale acelor cuvinte lipsite de plasticitate, pe când proverbele reprezintă „stereotipuri complete”, „sferice”, fiind independente (Danilov 1997:43).</w:t>
      </w:r>
    </w:p>
    <w:p w:rsidR="00DE2996" w:rsidRPr="00636D69" w:rsidRDefault="00DE2996" w:rsidP="00975027">
      <w:pPr>
        <w:jc w:val="both"/>
        <w:rPr>
          <w:rFonts w:ascii="Times New Roman" w:hAnsi="Times New Roman"/>
          <w:b/>
          <w:sz w:val="20"/>
          <w:szCs w:val="20"/>
        </w:rPr>
      </w:pPr>
      <w:r w:rsidRPr="00636D69">
        <w:rPr>
          <w:rFonts w:ascii="Times New Roman" w:hAnsi="Times New Roman"/>
          <w:b/>
          <w:sz w:val="20"/>
          <w:szCs w:val="20"/>
        </w:rPr>
        <w:t>1.3.3.</w:t>
      </w:r>
      <w:r w:rsidRPr="00636D69">
        <w:rPr>
          <w:rFonts w:ascii="Times New Roman" w:hAnsi="Times New Roman"/>
          <w:b/>
          <w:sz w:val="20"/>
          <w:szCs w:val="20"/>
        </w:rPr>
        <w:tab/>
        <w:t>Încercări de definire a proverbului</w:t>
      </w:r>
    </w:p>
    <w:p w:rsidR="00DE2996" w:rsidRPr="00975027" w:rsidRDefault="00DE2996" w:rsidP="00975027">
      <w:pPr>
        <w:jc w:val="both"/>
        <w:rPr>
          <w:rFonts w:ascii="Times New Roman" w:hAnsi="Times New Roman"/>
          <w:sz w:val="20"/>
          <w:szCs w:val="20"/>
        </w:rPr>
      </w:pPr>
      <w:r w:rsidRPr="00975027">
        <w:rPr>
          <w:rFonts w:ascii="Times New Roman" w:hAnsi="Times New Roman"/>
          <w:sz w:val="20"/>
          <w:szCs w:val="20"/>
        </w:rPr>
        <w:t xml:space="preserve">Studiul paremiilor relevă numeroase definiții sau încercări de definire a proverbului. Remarca pe care trebuie să o facem încă de la început este aceea că aceste încercări de definire pot fi marcate ținând cont de două direcții. Prin urmare, se poate vorbi despre o definire a proverbului de pe poziție empirică și despre una de pe poziție științifică, la aceasta aducându-și aportul specialiști din domenii diverse precum etnologie, antropologie sau lingvistică. În lucrare au fost prezentate încercări de definire a proverbelor propuse de specialiști precum: Wolfgang Mieder, Archer Taylor, Neal R. Norrick, Alan Dundes, dar și definiții incluse în dicționare precum </w:t>
      </w:r>
      <w:r w:rsidRPr="00975027">
        <w:rPr>
          <w:rFonts w:ascii="Times New Roman" w:hAnsi="Times New Roman"/>
          <w:i/>
          <w:sz w:val="20"/>
          <w:szCs w:val="20"/>
        </w:rPr>
        <w:t>A Dictionary of American Proverbs</w:t>
      </w:r>
      <w:r w:rsidRPr="00975027">
        <w:rPr>
          <w:rFonts w:ascii="Times New Roman" w:hAnsi="Times New Roman"/>
          <w:sz w:val="20"/>
          <w:szCs w:val="20"/>
        </w:rPr>
        <w:t xml:space="preserve">, </w:t>
      </w:r>
      <w:r w:rsidRPr="00975027">
        <w:rPr>
          <w:rFonts w:ascii="Times New Roman" w:hAnsi="Times New Roman"/>
          <w:i/>
          <w:sz w:val="20"/>
          <w:szCs w:val="20"/>
        </w:rPr>
        <w:t>The Oxford Dictionary of English Proverbs</w:t>
      </w:r>
      <w:r w:rsidRPr="00975027">
        <w:rPr>
          <w:rFonts w:ascii="Times New Roman" w:hAnsi="Times New Roman"/>
          <w:sz w:val="20"/>
          <w:szCs w:val="20"/>
        </w:rPr>
        <w:t xml:space="preserve">, </w:t>
      </w:r>
      <w:r w:rsidRPr="00975027">
        <w:rPr>
          <w:rFonts w:ascii="Times New Roman" w:hAnsi="Times New Roman"/>
          <w:i/>
          <w:sz w:val="20"/>
          <w:szCs w:val="20"/>
        </w:rPr>
        <w:t>European Dictionary of Proverbs</w:t>
      </w:r>
      <w:r w:rsidRPr="00975027">
        <w:rPr>
          <w:rFonts w:ascii="Times New Roman" w:hAnsi="Times New Roman"/>
          <w:sz w:val="20"/>
          <w:szCs w:val="20"/>
        </w:rPr>
        <w:t xml:space="preserve">, </w:t>
      </w:r>
      <w:r w:rsidRPr="00975027">
        <w:rPr>
          <w:rFonts w:ascii="Times New Roman" w:hAnsi="Times New Roman"/>
          <w:i/>
          <w:sz w:val="20"/>
          <w:szCs w:val="20"/>
        </w:rPr>
        <w:t xml:space="preserve">Dicționarul literaturii române de la origini până la 1900 </w:t>
      </w:r>
      <w:r w:rsidRPr="00975027">
        <w:rPr>
          <w:rFonts w:ascii="Times New Roman" w:hAnsi="Times New Roman"/>
          <w:sz w:val="20"/>
          <w:szCs w:val="20"/>
        </w:rPr>
        <w:t>etc.</w:t>
      </w:r>
      <w:r w:rsidR="00DA2E39" w:rsidRPr="00975027">
        <w:rPr>
          <w:rFonts w:ascii="Times New Roman" w:hAnsi="Times New Roman"/>
          <w:sz w:val="20"/>
          <w:szCs w:val="20"/>
        </w:rPr>
        <w:t xml:space="preserve"> </w:t>
      </w:r>
    </w:p>
    <w:p w:rsidR="00DA2E39" w:rsidRPr="00636D69" w:rsidRDefault="00DA2E39" w:rsidP="00975027">
      <w:pPr>
        <w:jc w:val="both"/>
        <w:rPr>
          <w:rFonts w:ascii="Times New Roman" w:hAnsi="Times New Roman"/>
          <w:b/>
          <w:sz w:val="20"/>
          <w:szCs w:val="20"/>
        </w:rPr>
      </w:pPr>
      <w:r w:rsidRPr="00636D69">
        <w:rPr>
          <w:rFonts w:ascii="Times New Roman" w:hAnsi="Times New Roman"/>
          <w:b/>
          <w:sz w:val="20"/>
          <w:szCs w:val="20"/>
        </w:rPr>
        <w:t>1.3.4.</w:t>
      </w:r>
      <w:r w:rsidRPr="00636D69">
        <w:rPr>
          <w:rFonts w:ascii="Times New Roman" w:hAnsi="Times New Roman"/>
          <w:b/>
          <w:sz w:val="20"/>
          <w:szCs w:val="20"/>
        </w:rPr>
        <w:tab/>
        <w:t>Funcțiile proverbelor</w:t>
      </w:r>
    </w:p>
    <w:p w:rsidR="00DA2E39" w:rsidRPr="00975027" w:rsidRDefault="00DA2E39" w:rsidP="00975027">
      <w:pPr>
        <w:jc w:val="both"/>
        <w:rPr>
          <w:rFonts w:ascii="Times New Roman" w:hAnsi="Times New Roman"/>
          <w:sz w:val="20"/>
          <w:szCs w:val="20"/>
        </w:rPr>
      </w:pPr>
      <w:r w:rsidRPr="00975027">
        <w:rPr>
          <w:rFonts w:ascii="Times New Roman" w:hAnsi="Times New Roman"/>
          <w:sz w:val="20"/>
          <w:szCs w:val="20"/>
        </w:rPr>
        <w:t xml:space="preserve">Despre funcțiile proverbelor se face referire în majoritatea studiilor realizate de Peter Grzybek. Am ales să facem referire la articolul </w:t>
      </w:r>
      <w:r w:rsidRPr="00975027">
        <w:rPr>
          <w:rFonts w:ascii="Times New Roman" w:hAnsi="Times New Roman"/>
          <w:i/>
          <w:sz w:val="20"/>
          <w:szCs w:val="20"/>
        </w:rPr>
        <w:t>Foundations of Semiotic Proverb Study</w:t>
      </w:r>
      <w:r w:rsidRPr="00975027">
        <w:rPr>
          <w:rFonts w:ascii="Times New Roman" w:hAnsi="Times New Roman"/>
          <w:sz w:val="20"/>
          <w:szCs w:val="20"/>
        </w:rPr>
        <w:t xml:space="preserve">, apărut în revista </w:t>
      </w:r>
      <w:r w:rsidRPr="00975027">
        <w:rPr>
          <w:rFonts w:ascii="Times New Roman" w:hAnsi="Times New Roman"/>
          <w:i/>
          <w:sz w:val="20"/>
          <w:szCs w:val="20"/>
        </w:rPr>
        <w:t xml:space="preserve">Proverbium </w:t>
      </w:r>
      <w:r w:rsidRPr="00975027">
        <w:rPr>
          <w:rFonts w:ascii="Times New Roman" w:hAnsi="Times New Roman"/>
          <w:sz w:val="20"/>
          <w:szCs w:val="20"/>
        </w:rPr>
        <w:t xml:space="preserve">din 1987. În această lucrare, Peter Grzybek insistă asupra faptului că studiul semiotic al proverbelor ar trebui să se concentreze asupra a doi termeni esențiali, propuși de către precursorii săi, Roman </w:t>
      </w:r>
      <w:r w:rsidRPr="00975027">
        <w:rPr>
          <w:rFonts w:ascii="Times New Roman" w:hAnsi="Times New Roman"/>
          <w:sz w:val="20"/>
          <w:szCs w:val="20"/>
        </w:rPr>
        <w:lastRenderedPageBreak/>
        <w:t xml:space="preserve">Jakobson și Petr Bogatyrev, și anume: </w:t>
      </w:r>
      <w:r w:rsidRPr="00975027">
        <w:rPr>
          <w:rFonts w:ascii="Times New Roman" w:hAnsi="Times New Roman"/>
          <w:i/>
          <w:sz w:val="20"/>
          <w:szCs w:val="20"/>
        </w:rPr>
        <w:t>text</w:t>
      </w:r>
      <w:r w:rsidRPr="00975027">
        <w:rPr>
          <w:rFonts w:ascii="Times New Roman" w:hAnsi="Times New Roman"/>
          <w:sz w:val="20"/>
          <w:szCs w:val="20"/>
        </w:rPr>
        <w:t xml:space="preserve"> și </w:t>
      </w:r>
      <w:r w:rsidRPr="00975027">
        <w:rPr>
          <w:rFonts w:ascii="Times New Roman" w:hAnsi="Times New Roman"/>
          <w:i/>
          <w:sz w:val="20"/>
          <w:szCs w:val="20"/>
        </w:rPr>
        <w:t>funcție</w:t>
      </w:r>
      <w:r w:rsidRPr="00975027">
        <w:rPr>
          <w:rFonts w:ascii="Times New Roman" w:hAnsi="Times New Roman"/>
          <w:sz w:val="20"/>
          <w:szCs w:val="20"/>
        </w:rPr>
        <w:t>, termeni ce nu au fost valorificați până la sfârșitul anilor 1960 ai secolului trecut. Cu alte cuvinte, susține Grzybek, trebuie analizat dacă „un proverb este înțeles ca fiind un text particular căruia îi este atribuită o funcție particulară sau atribuită într-o cultură dată” (Grzybek 1987:41). Adoptând modelul eurisitc al utilizării proverbelor propus de Peter Seitel, Grzybek identifică trei tipuri de situații în care proverbele sunt folosite. Este vorba despre situația de interacțiune, adică situația propriu-zisă în care proverbul este folosit, situația proverbului, adică situația cuprinsă în textul proverbului și situația contextuală, adică situația în care cineva intenționează să folosească proverbul (cf. Grzybek 1987:46). Prin urmare, ceea ce vrea să scoată în evidență Grzybek este faptul că primele două tipuri de relații nu sunt identice între ele și că luate împreună nu sunt sau nu este necesar să fie identice cu cel de-al treilea tip. Pe baza acestei distincții tripartite, Grzybek încearcă diferențierea conceptului de funcție a proverbului. Un prim complex de funcții pe care autorul îl identifică face referire la așa-numitele funcții pragmatice, prin intermediul cărora proverbul este capabil să inducă un anumit efect, să schimbe părerea ascultătorului sau pur și simplu să acționeze ca avertisment, sfat, explicație, descriere ș.a.m.d. (cf. Grzybek 1987: 47). Un al doilea complex de funcții este reprezentat de funcțiile sociale. În această categorie a funcțiilor sociale pot fi incluse: funcția educativă, didactică a proverbelor sau funcția prin care proverbele acționează drept „instrumente de creare și stabilizare a unor norme sociale și comportamentale” (Grzybek 1987: 47). Cel de-al treilea complex de funcții, despre care vorbește Grzybek, se află într-o relație strânsă cu „situația proverbului” și este redus la denumirea de funcție de modelare. Ținând cont de faptul că Permyakov folosește această noțiune făcând referire la relațiile semiotice, Grzybek susține că funcția de modelare  ar putea fi numită și „o funcție semiotică în sensul restrâns, care distinge proverbul ca gen de alte semne și sisteme de semne ale unei culturi date” (Grzybek 1987: 48).</w:t>
      </w:r>
    </w:p>
    <w:p w:rsidR="003270A1" w:rsidRPr="00636D69" w:rsidRDefault="003270A1" w:rsidP="00975027">
      <w:pPr>
        <w:jc w:val="both"/>
        <w:rPr>
          <w:rFonts w:ascii="Times New Roman" w:hAnsi="Times New Roman"/>
          <w:b/>
          <w:sz w:val="20"/>
          <w:szCs w:val="20"/>
        </w:rPr>
      </w:pPr>
      <w:r w:rsidRPr="00636D69">
        <w:rPr>
          <w:rFonts w:ascii="Times New Roman" w:hAnsi="Times New Roman"/>
          <w:b/>
          <w:sz w:val="20"/>
          <w:szCs w:val="20"/>
        </w:rPr>
        <w:lastRenderedPageBreak/>
        <w:t>2.</w:t>
      </w:r>
      <w:r w:rsidRPr="00636D69">
        <w:rPr>
          <w:rFonts w:ascii="Times New Roman" w:hAnsi="Times New Roman"/>
          <w:b/>
          <w:sz w:val="20"/>
          <w:szCs w:val="20"/>
        </w:rPr>
        <w:tab/>
        <w:t>Istoria proverbului</w:t>
      </w:r>
    </w:p>
    <w:p w:rsidR="003270A1" w:rsidRPr="00975027" w:rsidRDefault="003270A1" w:rsidP="00975027">
      <w:pPr>
        <w:jc w:val="both"/>
        <w:rPr>
          <w:rFonts w:ascii="Times New Roman" w:hAnsi="Times New Roman"/>
          <w:sz w:val="20"/>
          <w:szCs w:val="20"/>
        </w:rPr>
      </w:pPr>
      <w:r w:rsidRPr="00975027">
        <w:rPr>
          <w:rFonts w:ascii="Times New Roman" w:hAnsi="Times New Roman"/>
          <w:sz w:val="20"/>
          <w:szCs w:val="20"/>
        </w:rPr>
        <w:t xml:space="preserve">În cel de-al doilea capitol al lucrării sunt prezentate momentele esențiale în care proverbul s-a remarcat în cultura omenirii, de la proverbele regăsite în textele asiro-babiloniene din mileniul al IV-lea î. e. n. până la colecțiile de proverbe și studiile dedicate proverbelor din secolele al XIX-lea și al XX-lea. </w:t>
      </w:r>
      <w:r w:rsidR="000F611C" w:rsidRPr="00975027">
        <w:rPr>
          <w:rFonts w:ascii="Times New Roman" w:hAnsi="Times New Roman"/>
          <w:sz w:val="20"/>
          <w:szCs w:val="20"/>
        </w:rPr>
        <w:t>De asemenea, sunt discutate to</w:t>
      </w:r>
      <w:r w:rsidR="00A05964">
        <w:rPr>
          <w:rFonts w:ascii="Times New Roman" w:hAnsi="Times New Roman"/>
          <w:sz w:val="20"/>
          <w:szCs w:val="20"/>
        </w:rPr>
        <w:t>t</w:t>
      </w:r>
      <w:r w:rsidR="000F611C" w:rsidRPr="00975027">
        <w:rPr>
          <w:rFonts w:ascii="Times New Roman" w:hAnsi="Times New Roman"/>
          <w:sz w:val="20"/>
          <w:szCs w:val="20"/>
        </w:rPr>
        <w:t xml:space="preserve"> în acest capitol aspecte legate de originea și diseminare proverbelor populare și de sorginte biblică, relație proverbelor cu Sfânta Scriptură, clasificarea proverbelor biblice, precum și figurile de stil întâlnite în acestea. </w:t>
      </w:r>
    </w:p>
    <w:p w:rsidR="001C7902" w:rsidRPr="00636D69" w:rsidRDefault="001C7902" w:rsidP="00975027">
      <w:pPr>
        <w:jc w:val="both"/>
        <w:rPr>
          <w:rFonts w:ascii="Times New Roman" w:hAnsi="Times New Roman"/>
          <w:b/>
          <w:sz w:val="20"/>
          <w:szCs w:val="20"/>
        </w:rPr>
      </w:pPr>
      <w:r w:rsidRPr="00636D69">
        <w:rPr>
          <w:rFonts w:ascii="Times New Roman" w:hAnsi="Times New Roman"/>
          <w:b/>
          <w:sz w:val="20"/>
          <w:szCs w:val="20"/>
        </w:rPr>
        <w:t>3.</w:t>
      </w:r>
      <w:r w:rsidRPr="00636D69">
        <w:rPr>
          <w:rFonts w:ascii="Times New Roman" w:hAnsi="Times New Roman"/>
          <w:b/>
          <w:sz w:val="20"/>
          <w:szCs w:val="20"/>
        </w:rPr>
        <w:tab/>
        <w:t>Contribuții la studiul frazeologiei și paremiologiei (biblice)</w:t>
      </w:r>
    </w:p>
    <w:p w:rsidR="001C7902" w:rsidRPr="00975027" w:rsidRDefault="0044645E" w:rsidP="00975027">
      <w:pPr>
        <w:jc w:val="both"/>
        <w:rPr>
          <w:rFonts w:ascii="Times New Roman" w:hAnsi="Times New Roman"/>
          <w:sz w:val="20"/>
          <w:szCs w:val="20"/>
        </w:rPr>
      </w:pPr>
      <w:r w:rsidRPr="00975027">
        <w:rPr>
          <w:rFonts w:ascii="Times New Roman" w:hAnsi="Times New Roman"/>
          <w:sz w:val="20"/>
          <w:szCs w:val="20"/>
        </w:rPr>
        <w:t xml:space="preserve">Capitolul </w:t>
      </w:r>
      <w:r w:rsidRPr="00636D69">
        <w:rPr>
          <w:rFonts w:ascii="Times New Roman" w:hAnsi="Times New Roman"/>
          <w:i/>
          <w:sz w:val="20"/>
          <w:szCs w:val="20"/>
        </w:rPr>
        <w:t>Contribuții la studiul frazeologiei și paremiologiei (biblice)</w:t>
      </w:r>
      <w:r w:rsidRPr="00975027">
        <w:rPr>
          <w:rFonts w:ascii="Times New Roman" w:hAnsi="Times New Roman"/>
          <w:sz w:val="20"/>
          <w:szCs w:val="20"/>
        </w:rPr>
        <w:t xml:space="preserve"> cuprinde o prezentare sintetică a celor mai importante contribuții în ceea ce privește frazeologia și paremiologia, fie că vorbim despre acestea două în general sau cu aplicabilitate la Sfânta Scriptură. Au fost amintite atât contribuțiile pe plan național, cât și cele pe plan internațional. Dintre cele pe plan internațional amintim studiile de paremiologie ale profesorului Wolfgang Mieder în special colecția de proverbe </w:t>
      </w:r>
      <w:r w:rsidRPr="00636D69">
        <w:rPr>
          <w:rFonts w:ascii="Times New Roman" w:hAnsi="Times New Roman"/>
          <w:i/>
          <w:sz w:val="20"/>
          <w:szCs w:val="20"/>
        </w:rPr>
        <w:t>Not By Bread Alone</w:t>
      </w:r>
      <w:r w:rsidRPr="00975027">
        <w:rPr>
          <w:rFonts w:ascii="Times New Roman" w:hAnsi="Times New Roman"/>
          <w:sz w:val="20"/>
          <w:szCs w:val="20"/>
        </w:rPr>
        <w:t xml:space="preserve"> care ne-a folosit drept punct de referință în selectarea și analiza proverbelor biblice. De asemenea, lucrarea lui David Crystal, </w:t>
      </w:r>
      <w:r w:rsidRPr="00636D69">
        <w:rPr>
          <w:rFonts w:ascii="Times New Roman" w:hAnsi="Times New Roman"/>
          <w:i/>
          <w:sz w:val="20"/>
          <w:szCs w:val="20"/>
        </w:rPr>
        <w:t>Begat: The King James Bible and the English Language</w:t>
      </w:r>
      <w:r w:rsidRPr="00975027">
        <w:rPr>
          <w:rFonts w:ascii="Times New Roman" w:hAnsi="Times New Roman"/>
          <w:sz w:val="20"/>
          <w:szCs w:val="20"/>
        </w:rPr>
        <w:t xml:space="preserve">, trebuie și ea amintită întrucât reprezintă nu doar o lucrare de referință în studiul frazeologiei biblice, ci și un model inedit de analiză a expresiilor de sorginte biblică. Lucrarea lui Alyce McKenzie, </w:t>
      </w:r>
      <w:r w:rsidRPr="00636D69">
        <w:rPr>
          <w:rFonts w:ascii="Times New Roman" w:hAnsi="Times New Roman"/>
          <w:i/>
          <w:sz w:val="20"/>
          <w:szCs w:val="20"/>
        </w:rPr>
        <w:t>Preaching Proverbs: Wisdom for the Pulpit</w:t>
      </w:r>
      <w:r w:rsidRPr="00975027">
        <w:rPr>
          <w:rFonts w:ascii="Times New Roman" w:hAnsi="Times New Roman"/>
          <w:sz w:val="20"/>
          <w:szCs w:val="20"/>
        </w:rPr>
        <w:t xml:space="preserve">, chiar dacă nu reprezintă o lucrare de frazeologie sau paremiologie biblică oferă o imagine asupra modului în care proverbele, fie ele biblice sau populare (contemporane), pot fi folosite astăzi în cadrul predicii religioase. Această lucrare ne-a folosit în special în a aduce completări la partea în care am discutat pragmatica proverbului de sorginte biblică. Și mai de folos în realizarea discuției despre </w:t>
      </w:r>
      <w:r w:rsidRPr="00975027">
        <w:rPr>
          <w:rFonts w:ascii="Times New Roman" w:hAnsi="Times New Roman"/>
          <w:sz w:val="20"/>
          <w:szCs w:val="20"/>
        </w:rPr>
        <w:lastRenderedPageBreak/>
        <w:t xml:space="preserve">pragmatica proverbului biblic ne-a fost lucrarea lui Alan Winton, </w:t>
      </w:r>
      <w:r w:rsidRPr="00636D69">
        <w:rPr>
          <w:rFonts w:ascii="Times New Roman" w:hAnsi="Times New Roman"/>
          <w:i/>
          <w:sz w:val="20"/>
          <w:szCs w:val="20"/>
        </w:rPr>
        <w:t>The Proverbs of Jesus: Issues of History and Rhetoric</w:t>
      </w:r>
      <w:r w:rsidRPr="00975027">
        <w:rPr>
          <w:rFonts w:ascii="Times New Roman" w:hAnsi="Times New Roman"/>
          <w:sz w:val="20"/>
          <w:szCs w:val="20"/>
        </w:rPr>
        <w:t xml:space="preserve">. Lucrarea este extrem de importantă pentru studiul proverbelor biblice, nu doar pentru că oferă celor interesați informații prețioase legate de clasificarea și analiza paremiilor biblice, ci în special pentru că discută implicațiile pragmatice pe care le oferă acest tip particular de proverbe, modul în care putem face lucruri utilizând proverbele. Ultimul, dar nu cel din urmă este folcloristul Alan Dundes cu a sa lucrare </w:t>
      </w:r>
      <w:r w:rsidRPr="00636D69">
        <w:rPr>
          <w:rFonts w:ascii="Times New Roman" w:hAnsi="Times New Roman"/>
          <w:i/>
          <w:sz w:val="20"/>
          <w:szCs w:val="20"/>
        </w:rPr>
        <w:t>Holy Writ as Oral Lit: The Bible as Folklore</w:t>
      </w:r>
      <w:r w:rsidRPr="00975027">
        <w:rPr>
          <w:rFonts w:ascii="Times New Roman" w:hAnsi="Times New Roman"/>
          <w:sz w:val="20"/>
          <w:szCs w:val="20"/>
        </w:rPr>
        <w:t>, în care încearcă să demonstreze faptul că Sfânta Scriptură nu este altceva decât folclor. În ceea ce privește contribuțiile naționale, nu am putut trece cu vederea lucrările de paremiologie ale unor autori importanți precum Constantin Negreanu (</w:t>
      </w:r>
      <w:r w:rsidRPr="00636D69">
        <w:rPr>
          <w:rFonts w:ascii="Times New Roman" w:hAnsi="Times New Roman"/>
          <w:i/>
          <w:sz w:val="20"/>
          <w:szCs w:val="20"/>
        </w:rPr>
        <w:t>Structura proverbelor românești</w:t>
      </w:r>
      <w:r w:rsidRPr="00975027">
        <w:rPr>
          <w:rFonts w:ascii="Times New Roman" w:hAnsi="Times New Roman"/>
          <w:sz w:val="20"/>
          <w:szCs w:val="20"/>
        </w:rPr>
        <w:t>), Cezar Tabarcea (</w:t>
      </w:r>
      <w:r w:rsidRPr="00636D69">
        <w:rPr>
          <w:rFonts w:ascii="Times New Roman" w:hAnsi="Times New Roman"/>
          <w:i/>
          <w:sz w:val="20"/>
          <w:szCs w:val="20"/>
        </w:rPr>
        <w:t>Poetica proverbului</w:t>
      </w:r>
      <w:r w:rsidRPr="00975027">
        <w:rPr>
          <w:rFonts w:ascii="Times New Roman" w:hAnsi="Times New Roman"/>
          <w:sz w:val="20"/>
          <w:szCs w:val="20"/>
        </w:rPr>
        <w:t>), Pavel Ruxăndoiu (</w:t>
      </w:r>
      <w:r w:rsidRPr="00636D69">
        <w:rPr>
          <w:rFonts w:ascii="Times New Roman" w:hAnsi="Times New Roman"/>
          <w:i/>
          <w:sz w:val="20"/>
          <w:szCs w:val="20"/>
        </w:rPr>
        <w:t>Proverb și context</w:t>
      </w:r>
      <w:r w:rsidRPr="00975027">
        <w:rPr>
          <w:rFonts w:ascii="Times New Roman" w:hAnsi="Times New Roman"/>
          <w:sz w:val="20"/>
          <w:szCs w:val="20"/>
        </w:rPr>
        <w:t>), Raluca Felicia Toma (</w:t>
      </w:r>
      <w:r w:rsidRPr="00636D69">
        <w:rPr>
          <w:rFonts w:ascii="Times New Roman" w:hAnsi="Times New Roman"/>
          <w:i/>
          <w:sz w:val="20"/>
          <w:szCs w:val="20"/>
        </w:rPr>
        <w:t>Pragmatica proverbelor biblice</w:t>
      </w:r>
      <w:r w:rsidRPr="00975027">
        <w:rPr>
          <w:rFonts w:ascii="Times New Roman" w:hAnsi="Times New Roman"/>
          <w:sz w:val="20"/>
          <w:szCs w:val="20"/>
        </w:rPr>
        <w:t>) și Andrei Pleșu (</w:t>
      </w:r>
      <w:r w:rsidRPr="00636D69">
        <w:rPr>
          <w:rFonts w:ascii="Times New Roman" w:hAnsi="Times New Roman"/>
          <w:i/>
          <w:sz w:val="20"/>
          <w:szCs w:val="20"/>
        </w:rPr>
        <w:t>Parabolele lui Iisus</w:t>
      </w:r>
      <w:r w:rsidRPr="00975027">
        <w:rPr>
          <w:rFonts w:ascii="Times New Roman" w:hAnsi="Times New Roman"/>
          <w:sz w:val="20"/>
          <w:szCs w:val="20"/>
        </w:rPr>
        <w:t>), a cărui lucrare, chiar dacă nu studiază proverbele biblice, reprezintă un model demn de urmat în ceea ce privește documentarea și modul în care un subiect atât de dificil poate fi făcut accesibil publicului larg. În esență, cartea lui Andrei Pleșu reprezintă o analiză a „uneltelor” pe care Iisus le-a folosit pentru a spune oamenilor adevărul ca poveste.</w:t>
      </w:r>
    </w:p>
    <w:p w:rsidR="0044645E" w:rsidRPr="00636D69" w:rsidRDefault="0044645E" w:rsidP="00975027">
      <w:pPr>
        <w:jc w:val="both"/>
        <w:rPr>
          <w:rFonts w:ascii="Times New Roman" w:hAnsi="Times New Roman"/>
          <w:b/>
          <w:sz w:val="20"/>
          <w:szCs w:val="20"/>
        </w:rPr>
      </w:pPr>
      <w:r w:rsidRPr="00636D69">
        <w:rPr>
          <w:rFonts w:ascii="Times New Roman" w:hAnsi="Times New Roman"/>
          <w:b/>
          <w:sz w:val="20"/>
          <w:szCs w:val="20"/>
        </w:rPr>
        <w:t>4.</w:t>
      </w:r>
      <w:r w:rsidRPr="00636D69">
        <w:rPr>
          <w:rFonts w:ascii="Times New Roman" w:hAnsi="Times New Roman"/>
          <w:b/>
          <w:sz w:val="20"/>
          <w:szCs w:val="20"/>
        </w:rPr>
        <w:tab/>
        <w:t>Modele și metode de analiză</w:t>
      </w:r>
    </w:p>
    <w:p w:rsidR="0044645E" w:rsidRPr="00975027" w:rsidRDefault="0044645E" w:rsidP="00975027">
      <w:pPr>
        <w:jc w:val="both"/>
        <w:rPr>
          <w:rFonts w:ascii="Times New Roman" w:hAnsi="Times New Roman"/>
          <w:sz w:val="20"/>
          <w:szCs w:val="20"/>
        </w:rPr>
      </w:pPr>
      <w:r w:rsidRPr="00975027">
        <w:rPr>
          <w:rFonts w:ascii="Times New Roman" w:hAnsi="Times New Roman"/>
          <w:sz w:val="20"/>
          <w:szCs w:val="20"/>
        </w:rPr>
        <w:t xml:space="preserve">În acest capitol am avut în vedere prezentarea lucrărilor de frazeologie și paremiologie pe care le-am avut drept model de analiză și studiu a proverbelor. Astfel, ne-am rezumat la două dintre lucrările care ne-au folosit drept instrumente la identificarea și selectarea proverbelor de sorginte biblică, pe de o parte, și la analiza proverbelor și expresiilor biblice, pe de altă parte. Este vorba despre lucrărirle </w:t>
      </w:r>
      <w:r w:rsidRPr="00975027">
        <w:rPr>
          <w:rFonts w:ascii="Times New Roman" w:hAnsi="Times New Roman"/>
          <w:i/>
          <w:sz w:val="20"/>
          <w:szCs w:val="20"/>
        </w:rPr>
        <w:t>Not by Bread Alone: Proverbs of the Bible</w:t>
      </w:r>
      <w:r w:rsidRPr="00975027">
        <w:rPr>
          <w:rFonts w:ascii="Times New Roman" w:hAnsi="Times New Roman"/>
          <w:sz w:val="20"/>
          <w:szCs w:val="20"/>
        </w:rPr>
        <w:t xml:space="preserve"> a lui Wolfgang Mieder și </w:t>
      </w:r>
      <w:r w:rsidRPr="00975027">
        <w:rPr>
          <w:rFonts w:ascii="Times New Roman" w:hAnsi="Times New Roman"/>
          <w:i/>
          <w:sz w:val="20"/>
          <w:szCs w:val="20"/>
        </w:rPr>
        <w:t>Begat: The King James Bible and The English Language</w:t>
      </w:r>
      <w:r w:rsidRPr="00975027">
        <w:rPr>
          <w:rFonts w:ascii="Times New Roman" w:hAnsi="Times New Roman"/>
          <w:sz w:val="20"/>
          <w:szCs w:val="20"/>
        </w:rPr>
        <w:t xml:space="preserve"> a lui David Crystal. De asemenea, ne-am ocupat și de prezentarea principalelor metode de analiză folosite în studiul paremiologiei: </w:t>
      </w:r>
      <w:r w:rsidRPr="00975027">
        <w:rPr>
          <w:rFonts w:ascii="Times New Roman" w:hAnsi="Times New Roman"/>
          <w:sz w:val="20"/>
          <w:szCs w:val="20"/>
        </w:rPr>
        <w:lastRenderedPageBreak/>
        <w:t xml:space="preserve">metoda comparativ-istorică, metoda structural-funcțioanlă și cea pragmatică, metode care fost aplicate cu succes și în studiul paremiologiei și frazeologiei biblice. Exemple de aplicare cu succes a metodei comparativ istorice în studiul proverbelor pot fi considerate lucrările </w:t>
      </w:r>
      <w:r w:rsidRPr="00975027">
        <w:rPr>
          <w:rFonts w:ascii="Times New Roman" w:hAnsi="Times New Roman"/>
          <w:i/>
          <w:sz w:val="20"/>
          <w:szCs w:val="20"/>
        </w:rPr>
        <w:t>The Oxford Dictionary of English Proverbs</w:t>
      </w:r>
      <w:r w:rsidRPr="00975027">
        <w:rPr>
          <w:rFonts w:ascii="Times New Roman" w:hAnsi="Times New Roman"/>
          <w:sz w:val="20"/>
          <w:szCs w:val="20"/>
        </w:rPr>
        <w:t xml:space="preserve">, lucrarea lui Archer Taylor, </w:t>
      </w:r>
      <w:r w:rsidRPr="00975027">
        <w:rPr>
          <w:rFonts w:ascii="Times New Roman" w:hAnsi="Times New Roman"/>
          <w:i/>
          <w:sz w:val="20"/>
          <w:szCs w:val="20"/>
        </w:rPr>
        <w:t>The Proverb</w:t>
      </w:r>
      <w:r w:rsidRPr="00975027">
        <w:rPr>
          <w:rFonts w:ascii="Times New Roman" w:hAnsi="Times New Roman"/>
          <w:sz w:val="20"/>
          <w:szCs w:val="20"/>
        </w:rPr>
        <w:t xml:space="preserve"> sau studiile </w:t>
      </w:r>
      <w:r w:rsidR="00393D2E" w:rsidRPr="00975027">
        <w:rPr>
          <w:rFonts w:ascii="Times New Roman" w:hAnsi="Times New Roman"/>
          <w:sz w:val="20"/>
          <w:szCs w:val="20"/>
        </w:rPr>
        <w:t xml:space="preserve">de paremiologie ale </w:t>
      </w:r>
      <w:r w:rsidRPr="00975027">
        <w:rPr>
          <w:rFonts w:ascii="Times New Roman" w:hAnsi="Times New Roman"/>
          <w:sz w:val="20"/>
          <w:szCs w:val="20"/>
        </w:rPr>
        <w:t>cercetătorului francez Damien Villers.</w:t>
      </w:r>
      <w:r w:rsidR="00CC5DBA" w:rsidRPr="00975027">
        <w:rPr>
          <w:rFonts w:ascii="Times New Roman" w:hAnsi="Times New Roman"/>
          <w:sz w:val="20"/>
          <w:szCs w:val="20"/>
        </w:rPr>
        <w:t xml:space="preserve"> În privința aplicării metodei structural-funcționale pot fi amintite lurcările lui G. L. Permyakov (</w:t>
      </w:r>
      <w:r w:rsidR="00CC5DBA" w:rsidRPr="00975027">
        <w:rPr>
          <w:rFonts w:ascii="Times New Roman" w:hAnsi="Times New Roman"/>
          <w:i/>
          <w:sz w:val="20"/>
          <w:szCs w:val="20"/>
        </w:rPr>
        <w:t>From Proverb to Folk Tale</w:t>
      </w:r>
      <w:r w:rsidR="00CC5DBA" w:rsidRPr="00975027">
        <w:rPr>
          <w:rFonts w:ascii="Times New Roman" w:hAnsi="Times New Roman"/>
          <w:sz w:val="20"/>
          <w:szCs w:val="20"/>
        </w:rPr>
        <w:t>), Constantin Negreanu (</w:t>
      </w:r>
      <w:r w:rsidR="00CC5DBA" w:rsidRPr="00975027">
        <w:rPr>
          <w:rFonts w:ascii="Times New Roman" w:hAnsi="Times New Roman"/>
          <w:i/>
          <w:sz w:val="20"/>
          <w:szCs w:val="20"/>
        </w:rPr>
        <w:t>Structura proverbelor românești</w:t>
      </w:r>
      <w:r w:rsidR="00CC5DBA" w:rsidRPr="00975027">
        <w:rPr>
          <w:rFonts w:ascii="Times New Roman" w:hAnsi="Times New Roman"/>
          <w:sz w:val="20"/>
          <w:szCs w:val="20"/>
        </w:rPr>
        <w:t>) și Cezar Tabarcea (</w:t>
      </w:r>
      <w:r w:rsidR="00CC5DBA" w:rsidRPr="00975027">
        <w:rPr>
          <w:rFonts w:ascii="Times New Roman" w:hAnsi="Times New Roman"/>
          <w:i/>
          <w:sz w:val="20"/>
          <w:szCs w:val="20"/>
        </w:rPr>
        <w:t>Poetica proverbului</w:t>
      </w:r>
      <w:r w:rsidR="00CC5DBA" w:rsidRPr="00975027">
        <w:rPr>
          <w:rFonts w:ascii="Times New Roman" w:hAnsi="Times New Roman"/>
          <w:sz w:val="20"/>
          <w:szCs w:val="20"/>
        </w:rPr>
        <w:t>). Metoda pragmatică este aplicată în studiile și lucrările unor autori precum Peter Grzybek, Neal Norrick, Alan Winton sau Alyce McKenzie.</w:t>
      </w:r>
    </w:p>
    <w:p w:rsidR="00CC5DBA" w:rsidRPr="00636D69" w:rsidRDefault="00CC5DBA" w:rsidP="00975027">
      <w:pPr>
        <w:jc w:val="both"/>
        <w:rPr>
          <w:rFonts w:ascii="Times New Roman" w:hAnsi="Times New Roman"/>
          <w:b/>
          <w:sz w:val="20"/>
          <w:szCs w:val="20"/>
        </w:rPr>
      </w:pPr>
      <w:r w:rsidRPr="00636D69">
        <w:rPr>
          <w:rFonts w:ascii="Times New Roman" w:hAnsi="Times New Roman"/>
          <w:b/>
          <w:sz w:val="20"/>
          <w:szCs w:val="20"/>
        </w:rPr>
        <w:t>5.</w:t>
      </w:r>
      <w:r w:rsidRPr="00636D69">
        <w:rPr>
          <w:rFonts w:ascii="Times New Roman" w:hAnsi="Times New Roman"/>
          <w:b/>
          <w:sz w:val="20"/>
          <w:szCs w:val="20"/>
        </w:rPr>
        <w:tab/>
        <w:t>Studii de caz</w:t>
      </w:r>
    </w:p>
    <w:p w:rsidR="00CC5DBA" w:rsidRPr="00975027" w:rsidRDefault="00CC5DBA" w:rsidP="00975027">
      <w:pPr>
        <w:jc w:val="both"/>
        <w:rPr>
          <w:rFonts w:ascii="Times New Roman" w:hAnsi="Times New Roman"/>
          <w:sz w:val="20"/>
          <w:szCs w:val="20"/>
        </w:rPr>
      </w:pPr>
      <w:r w:rsidRPr="00975027">
        <w:rPr>
          <w:rFonts w:ascii="Times New Roman" w:hAnsi="Times New Roman"/>
          <w:sz w:val="20"/>
          <w:szCs w:val="20"/>
        </w:rPr>
        <w:t xml:space="preserve">Ultimul capitol este dedicat </w:t>
      </w:r>
      <w:r w:rsidR="007D3933" w:rsidRPr="00975027">
        <w:rPr>
          <w:rFonts w:ascii="Times New Roman" w:hAnsi="Times New Roman"/>
          <w:sz w:val="20"/>
          <w:szCs w:val="20"/>
        </w:rPr>
        <w:t xml:space="preserve">studiilor de caz. Sunt discutate și clasificate frazeologismele biblice în </w:t>
      </w:r>
      <w:r w:rsidR="007D3933" w:rsidRPr="00975027">
        <w:rPr>
          <w:rFonts w:ascii="Times New Roman" w:hAnsi="Times New Roman"/>
          <w:i/>
          <w:sz w:val="20"/>
          <w:szCs w:val="20"/>
        </w:rPr>
        <w:t>expresii nepredicative</w:t>
      </w:r>
      <w:r w:rsidR="007D3933" w:rsidRPr="00975027">
        <w:rPr>
          <w:rFonts w:ascii="Times New Roman" w:hAnsi="Times New Roman"/>
          <w:sz w:val="20"/>
          <w:szCs w:val="20"/>
        </w:rPr>
        <w:t xml:space="preserve">, adică unități frazeologice propriu-zise („rădăcina tuturor relelor” (1Tim 6,10), „sarea pământului” (Mt 5,13), „a șterge de pe fața pământului” (Fc 6,7)) și expresii predicative, adică enunțuri prin care sunt exprimate sfaturi, învățături, avertismente etc. În această a doua categorie sunt incluse exemple precum: „Nu judecaţi, ca să nu fiţi judecaţi” (Mt 7,1), „Nu aruncaţi mărgăritarele voastre înaintea porcilor.” (Mt 7,6), „Cel ce sapă groapa aproapelui cade el în ea.” (Pr 26,27). Pe lângă aceste două mari grupe, se mai adaugă o grupă în care sunt incluse anumite cuvinte folosite în Biblie, care scoase din acest context necesită un sens figurat, precum: </w:t>
      </w:r>
      <w:r w:rsidR="007D3933" w:rsidRPr="00975027">
        <w:rPr>
          <w:rFonts w:ascii="Times New Roman" w:hAnsi="Times New Roman"/>
          <w:i/>
          <w:sz w:val="20"/>
          <w:szCs w:val="20"/>
        </w:rPr>
        <w:t>cruce, profet, înviere, iad, rai</w:t>
      </w:r>
      <w:r w:rsidR="007D3933" w:rsidRPr="00975027">
        <w:rPr>
          <w:rFonts w:ascii="Times New Roman" w:hAnsi="Times New Roman"/>
          <w:sz w:val="20"/>
          <w:szCs w:val="20"/>
        </w:rPr>
        <w:t>, dar și toponime și antroponime</w:t>
      </w:r>
      <w:r w:rsidR="007D3933" w:rsidRPr="00975027">
        <w:rPr>
          <w:rFonts w:ascii="Times New Roman" w:hAnsi="Times New Roman"/>
          <w:i/>
          <w:sz w:val="20"/>
          <w:szCs w:val="20"/>
        </w:rPr>
        <w:t>: Ierusalim, Babilon, Nazaret, Adam, Eva, Cain, Abel, Moise, Solomon</w:t>
      </w:r>
      <w:r w:rsidR="007D3933" w:rsidRPr="00975027">
        <w:rPr>
          <w:rFonts w:ascii="Times New Roman" w:hAnsi="Times New Roman"/>
          <w:sz w:val="20"/>
          <w:szCs w:val="20"/>
        </w:rPr>
        <w:t xml:space="preserve"> etc. Toate acestea sunt incluse în grupa pe care Dubrovina o numește </w:t>
      </w:r>
      <w:r w:rsidR="007D3933" w:rsidRPr="00975027">
        <w:rPr>
          <w:rFonts w:ascii="Times New Roman" w:hAnsi="Times New Roman"/>
          <w:i/>
          <w:sz w:val="20"/>
          <w:szCs w:val="20"/>
        </w:rPr>
        <w:t>biblisme</w:t>
      </w:r>
      <w:r w:rsidR="007D3933" w:rsidRPr="00975027">
        <w:rPr>
          <w:rFonts w:ascii="Times New Roman" w:hAnsi="Times New Roman"/>
          <w:sz w:val="20"/>
          <w:szCs w:val="20"/>
        </w:rPr>
        <w:t xml:space="preserve"> (eng. </w:t>
      </w:r>
      <w:r w:rsidR="007D3933" w:rsidRPr="00975027">
        <w:rPr>
          <w:rFonts w:ascii="Times New Roman" w:hAnsi="Times New Roman"/>
          <w:i/>
          <w:sz w:val="20"/>
          <w:szCs w:val="20"/>
        </w:rPr>
        <w:t>bibleisms</w:t>
      </w:r>
      <w:r w:rsidR="007D3933" w:rsidRPr="00975027">
        <w:rPr>
          <w:rFonts w:ascii="Times New Roman" w:hAnsi="Times New Roman"/>
          <w:sz w:val="20"/>
          <w:szCs w:val="20"/>
        </w:rPr>
        <w:t>) (Dubrovina 2012: 126).</w:t>
      </w:r>
      <w:r w:rsidR="00F63900" w:rsidRPr="00975027">
        <w:rPr>
          <w:rFonts w:ascii="Times New Roman" w:hAnsi="Times New Roman"/>
          <w:sz w:val="20"/>
          <w:szCs w:val="20"/>
        </w:rPr>
        <w:t xml:space="preserve"> Tot în studiul acestei autoare este menționat și termenul </w:t>
      </w:r>
      <w:r w:rsidR="00F63900" w:rsidRPr="00975027">
        <w:rPr>
          <w:rFonts w:ascii="Times New Roman" w:hAnsi="Times New Roman"/>
          <w:i/>
          <w:sz w:val="20"/>
          <w:szCs w:val="20"/>
        </w:rPr>
        <w:t>biblem</w:t>
      </w:r>
      <w:r w:rsidR="00F63900" w:rsidRPr="00975027">
        <w:rPr>
          <w:rFonts w:ascii="Times New Roman" w:hAnsi="Times New Roman"/>
          <w:sz w:val="20"/>
          <w:szCs w:val="20"/>
        </w:rPr>
        <w:t xml:space="preserve"> care se referă la toate acele unități frazeologice de sorginte biblică (aici fiind incluse și așa-numitele </w:t>
      </w:r>
      <w:r w:rsidR="00F63900" w:rsidRPr="00975027">
        <w:rPr>
          <w:rFonts w:ascii="Times New Roman" w:hAnsi="Times New Roman"/>
          <w:sz w:val="20"/>
          <w:szCs w:val="20"/>
        </w:rPr>
        <w:lastRenderedPageBreak/>
        <w:t xml:space="preserve">„biblisme”) comune tuturor limbilor și națiunilor care dețin aceeași religie: creștinismul. Exemplele pe care le oferă autoarea sunt: biblemele </w:t>
      </w:r>
      <w:r w:rsidR="00F63900" w:rsidRPr="00975027">
        <w:rPr>
          <w:rFonts w:ascii="Times New Roman" w:hAnsi="Times New Roman"/>
          <w:i/>
          <w:sz w:val="20"/>
          <w:szCs w:val="20"/>
        </w:rPr>
        <w:t>Iuda</w:t>
      </w:r>
      <w:r w:rsidR="00F63900" w:rsidRPr="00975027">
        <w:rPr>
          <w:rFonts w:ascii="Times New Roman" w:hAnsi="Times New Roman"/>
          <w:sz w:val="20"/>
          <w:szCs w:val="20"/>
        </w:rPr>
        <w:t xml:space="preserve">, prin care se exprimă trădarea, </w:t>
      </w:r>
      <w:r w:rsidR="00F63900" w:rsidRPr="00975027">
        <w:rPr>
          <w:rFonts w:ascii="Times New Roman" w:hAnsi="Times New Roman"/>
          <w:i/>
          <w:sz w:val="20"/>
          <w:szCs w:val="20"/>
        </w:rPr>
        <w:t>Lazăr</w:t>
      </w:r>
      <w:r w:rsidR="00F63900" w:rsidRPr="00975027">
        <w:rPr>
          <w:rFonts w:ascii="Times New Roman" w:hAnsi="Times New Roman"/>
          <w:sz w:val="20"/>
          <w:szCs w:val="20"/>
        </w:rPr>
        <w:t xml:space="preserve"> (sărăcie și boală), </w:t>
      </w:r>
      <w:r w:rsidR="00F63900" w:rsidRPr="00975027">
        <w:rPr>
          <w:rFonts w:ascii="Times New Roman" w:hAnsi="Times New Roman"/>
          <w:i/>
          <w:sz w:val="20"/>
          <w:szCs w:val="20"/>
        </w:rPr>
        <w:t>Irod</w:t>
      </w:r>
      <w:r w:rsidR="00F63900" w:rsidRPr="00975027">
        <w:rPr>
          <w:rFonts w:ascii="Times New Roman" w:hAnsi="Times New Roman"/>
          <w:sz w:val="20"/>
          <w:szCs w:val="20"/>
        </w:rPr>
        <w:t xml:space="preserve"> (cruzime, brutalitate), </w:t>
      </w:r>
      <w:r w:rsidR="00F63900" w:rsidRPr="00975027">
        <w:rPr>
          <w:rFonts w:ascii="Times New Roman" w:hAnsi="Times New Roman"/>
          <w:i/>
          <w:sz w:val="20"/>
          <w:szCs w:val="20"/>
        </w:rPr>
        <w:t>mana din cer</w:t>
      </w:r>
      <w:r w:rsidR="00F63900" w:rsidRPr="00975027">
        <w:rPr>
          <w:rFonts w:ascii="Times New Roman" w:hAnsi="Times New Roman"/>
          <w:sz w:val="20"/>
          <w:szCs w:val="20"/>
        </w:rPr>
        <w:t xml:space="preserve"> (ceva foarte dorit) sau </w:t>
      </w:r>
      <w:r w:rsidR="00F63900" w:rsidRPr="00975027">
        <w:rPr>
          <w:rFonts w:ascii="Times New Roman" w:hAnsi="Times New Roman"/>
          <w:i/>
          <w:sz w:val="20"/>
          <w:szCs w:val="20"/>
        </w:rPr>
        <w:t>crucea</w:t>
      </w:r>
      <w:r w:rsidR="00F63900" w:rsidRPr="00975027">
        <w:rPr>
          <w:rFonts w:ascii="Times New Roman" w:hAnsi="Times New Roman"/>
          <w:sz w:val="20"/>
          <w:szCs w:val="20"/>
        </w:rPr>
        <w:t xml:space="preserve"> (greutățile inevitabile). La aceste exemple mai putem adăuga: </w:t>
      </w:r>
      <w:r w:rsidR="00F63900" w:rsidRPr="00975027">
        <w:rPr>
          <w:rFonts w:ascii="Times New Roman" w:hAnsi="Times New Roman"/>
          <w:i/>
          <w:sz w:val="20"/>
          <w:szCs w:val="20"/>
        </w:rPr>
        <w:t>arca lui Noe</w:t>
      </w:r>
      <w:r w:rsidR="00F63900" w:rsidRPr="00975027">
        <w:rPr>
          <w:rFonts w:ascii="Times New Roman" w:hAnsi="Times New Roman"/>
          <w:sz w:val="20"/>
          <w:szCs w:val="20"/>
        </w:rPr>
        <w:t xml:space="preserve"> (salvarea), </w:t>
      </w:r>
      <w:r w:rsidR="00F63900" w:rsidRPr="00975027">
        <w:rPr>
          <w:rFonts w:ascii="Times New Roman" w:hAnsi="Times New Roman"/>
          <w:i/>
          <w:sz w:val="20"/>
          <w:szCs w:val="20"/>
        </w:rPr>
        <w:t xml:space="preserve">Iov </w:t>
      </w:r>
      <w:r w:rsidR="00F63900" w:rsidRPr="00975027">
        <w:rPr>
          <w:rFonts w:ascii="Times New Roman" w:hAnsi="Times New Roman"/>
          <w:sz w:val="20"/>
          <w:szCs w:val="20"/>
        </w:rPr>
        <w:t xml:space="preserve">(sacrificiul), </w:t>
      </w:r>
      <w:r w:rsidR="00F63900" w:rsidRPr="00975027">
        <w:rPr>
          <w:rFonts w:ascii="Times New Roman" w:hAnsi="Times New Roman"/>
          <w:i/>
          <w:sz w:val="20"/>
          <w:szCs w:val="20"/>
        </w:rPr>
        <w:t>Sodoma și Gomora</w:t>
      </w:r>
      <w:r w:rsidR="00F63900" w:rsidRPr="00975027">
        <w:rPr>
          <w:rFonts w:ascii="Times New Roman" w:hAnsi="Times New Roman"/>
          <w:sz w:val="20"/>
          <w:szCs w:val="20"/>
        </w:rPr>
        <w:t xml:space="preserve"> (desfrâul, păcatul), </w:t>
      </w:r>
      <w:r w:rsidR="00F63900" w:rsidRPr="00975027">
        <w:rPr>
          <w:rFonts w:ascii="Times New Roman" w:hAnsi="Times New Roman"/>
          <w:i/>
          <w:sz w:val="20"/>
          <w:szCs w:val="20"/>
        </w:rPr>
        <w:t>Solomon</w:t>
      </w:r>
      <w:r w:rsidR="00F63900" w:rsidRPr="00975027">
        <w:rPr>
          <w:rFonts w:ascii="Times New Roman" w:hAnsi="Times New Roman"/>
          <w:sz w:val="20"/>
          <w:szCs w:val="20"/>
        </w:rPr>
        <w:t xml:space="preserve"> (înțelepciunea) etc.</w:t>
      </w:r>
    </w:p>
    <w:p w:rsidR="006507C7" w:rsidRPr="00975027" w:rsidRDefault="006507C7" w:rsidP="00975027">
      <w:pPr>
        <w:jc w:val="both"/>
        <w:rPr>
          <w:rFonts w:ascii="Times New Roman" w:hAnsi="Times New Roman"/>
          <w:sz w:val="20"/>
          <w:szCs w:val="20"/>
        </w:rPr>
      </w:pPr>
      <w:r w:rsidRPr="00975027">
        <w:rPr>
          <w:rFonts w:ascii="Times New Roman" w:hAnsi="Times New Roman"/>
          <w:sz w:val="20"/>
          <w:szCs w:val="20"/>
        </w:rPr>
        <w:t xml:space="preserve">Tot în acest capitol au fost discutate, clasificate și analizate câteva dintre cele mai cunoscute expresii biblice. Un exemplu care intră în categoria așa numitelor „expresii nepredicative” este „rădăcina tuturor relelor”, expresie extrasă din 1Tim 6,9-10: „Dar cei ce vor să se îmbogăţească, aceia cad în ispită şi în cursă şi în multe pofte nebuneşti şi vătămătoare, care-i cufundă pe oameni în ruină şi'n pierzare; fiindcă iubirea de argint este rădăcina tuturor relelor; pe care poftind-o unii cu înfocare, s'au rătăcit de la credinţă şi de multe dureri au fost străpunşi”. Dacă la început, cei ce ascultau învățăturile Sfintei Scripturi au reținut întreg enunțul cu caracter proverbial „iubirea de argint este rădăcina tuturor relelor”, cu timpul, ceea ce a rămas întipărit în mentalul colectiv a fost expresia ce încheie enunțul. Este interesant de observat și faptul că până a se ajunge la folosirea acestei expresii de sine stătătoare, enunțul proverbial a fost adeseori alterat. Astfel, deși în versetele pe care le-am amintit, cuvântul accentuat de Sfântul Apostol Pavel este „iubirea de argint” și nu „argintul”, astăzi regăsim enunțul adaptat sub forme diferite. Spre exemplu, într-un text de blog în care se prezintă problema contribuțiilor financiare pentru biserică regăsim următoarul enunț: „banul este rădăcina tuturor relelor” , sau într-un alt text dintr-o publicație online: „banii sunt rădăcina tuturor relelor” , ceea ce arată că utilizatorul unor astfel de construcții fixe nu numai că nu mai cunoaște sensul primordial al enunțului din Noul Testament, dar cel mai probabil nici nu mai are conștiința apartenenței acestuia la Sfânta Scriptură, din moment ce în cel de-al doilea text, autorul spune despre acest enunț că este o „vorbă a englezului Samuel </w:t>
      </w:r>
      <w:r w:rsidRPr="00975027">
        <w:rPr>
          <w:rFonts w:ascii="Times New Roman" w:hAnsi="Times New Roman"/>
          <w:sz w:val="20"/>
          <w:szCs w:val="20"/>
        </w:rPr>
        <w:lastRenderedPageBreak/>
        <w:t>Butler”. Dacă este să considerăm enunțul „iubirea de argint este rădăcina tuturor relelor” drept proverb, așa cum o face Wolfgang Mieder (1990: 49), atunci putem vorbi și despre anumite cazuri de anti-proverbe, chiar dacă noile construcții nu sunt menite neapărat să parodieze. Astfel, regăsim exemple în care sintagma „iubirea de argint” este înlocuită pe rând de „trândăvie”, „puțină credință” sau chiar „contabilul”: „trândăvia – rădăcina tuturor relelor” , „puțina credință este rădăcina tuturor relelor” , „Rădăcina tuturor relelor: contabilul”. Există și cazuri în care ambele părți esențiale ale proverbului au fost modificate pentru a putea fi create titluri menite să atragă cititorul. Este cazul enunțului: „Consumul excesiv de alimente acide (acidoza) este rădăcina tuturor bolilor” , titlu regăsit pe un site ce promovează sfaturi pentru un stil de viață sănătos, în care se poate observa că „acidoza” și „bolile” înlocuiesc acele părți prin care proverbul s-a fixat în mentalul colectiv. Un alt exemplu similar este: „Greutatea in exces, radacina tuturor problemelor” . Cazuri de așa-numite anti-proverbe regăsim și în literatură, în lucrările unor autori precum Søren Kierkegaard: „plictiseala este rădăcina tuturor relelor” , în care putem observa cu ușurință că sintagma „iubirea de argint” este înlocuită cu substantivul „plictiseală” sau în cele ale lui George Bernard Shaw: „lipsa banilor este rădăcina tuturor relelor”, anti-proverb regăsit în numeroase culegeri de maxime și aforisme, pe care unele i-l atribuie și lui Mark Twain.</w:t>
      </w:r>
    </w:p>
    <w:p w:rsidR="006507C7" w:rsidRPr="00975027" w:rsidRDefault="00AE3005" w:rsidP="00975027">
      <w:pPr>
        <w:jc w:val="both"/>
        <w:rPr>
          <w:rFonts w:ascii="Times New Roman" w:hAnsi="Times New Roman"/>
          <w:sz w:val="20"/>
          <w:szCs w:val="20"/>
        </w:rPr>
      </w:pPr>
      <w:r>
        <w:rPr>
          <w:rFonts w:ascii="Times New Roman" w:hAnsi="Times New Roman"/>
          <w:sz w:val="20"/>
          <w:szCs w:val="20"/>
        </w:rPr>
        <w:t>O</w:t>
      </w:r>
      <w:r w:rsidR="006507C7" w:rsidRPr="00975027">
        <w:rPr>
          <w:rFonts w:ascii="Times New Roman" w:hAnsi="Times New Roman"/>
          <w:sz w:val="20"/>
          <w:szCs w:val="20"/>
        </w:rPr>
        <w:t xml:space="preserve"> parte consistentă a celui de-al cincilea capitol este dedicată enumerării și analizei celor mai cunoscute proverbe biblice, precum și a reliefării interferențelor culturale la nivel cult și popular, făcând uz de proverbele regăsite în colecția de proverbe alcătuită de Iuliu A. Zanne pentru limba română și de proverbele biblice culese de Wolfgang Mieder pentru limba engleză. </w:t>
      </w:r>
      <w:r w:rsidR="005B499D" w:rsidRPr="00975027">
        <w:rPr>
          <w:rFonts w:ascii="Times New Roman" w:hAnsi="Times New Roman"/>
          <w:sz w:val="20"/>
          <w:szCs w:val="20"/>
        </w:rPr>
        <w:t>Întrucât spațiul nu ne permite, vom reda un singur exemplu:</w:t>
      </w:r>
    </w:p>
    <w:p w:rsidR="005B499D" w:rsidRPr="00975027" w:rsidRDefault="005B499D" w:rsidP="00975027">
      <w:pPr>
        <w:jc w:val="both"/>
        <w:rPr>
          <w:rFonts w:ascii="Times New Roman" w:hAnsi="Times New Roman"/>
          <w:sz w:val="20"/>
          <w:szCs w:val="20"/>
        </w:rPr>
      </w:pPr>
      <w:r w:rsidRPr="00975027">
        <w:rPr>
          <w:rFonts w:ascii="Times New Roman" w:hAnsi="Times New Roman"/>
          <w:sz w:val="20"/>
          <w:szCs w:val="20"/>
        </w:rPr>
        <w:lastRenderedPageBreak/>
        <w:t>„Şi vă mai spun: Mai lesne e să treacă o cămilă prin urechile acului decât să intre un bogat în împărăţia lui Dumnezeu.” (Mt 19,24).</w:t>
      </w:r>
    </w:p>
    <w:p w:rsidR="005B499D" w:rsidRPr="00975027" w:rsidRDefault="005B499D" w:rsidP="00975027">
      <w:pPr>
        <w:jc w:val="both"/>
        <w:rPr>
          <w:rFonts w:ascii="Times New Roman" w:hAnsi="Times New Roman"/>
          <w:sz w:val="20"/>
          <w:szCs w:val="20"/>
        </w:rPr>
      </w:pPr>
      <w:r w:rsidRPr="00975027">
        <w:rPr>
          <w:rFonts w:ascii="Times New Roman" w:hAnsi="Times New Roman"/>
          <w:sz w:val="20"/>
          <w:szCs w:val="20"/>
        </w:rPr>
        <w:t>Proverbul pe care Iisus îl rostește în acest verset vine să întărească spusele din versetul anterior. Dacă în versetul 23 al acestui capitol, Iisus susține în fața ucenicilor dificultatea cu care un bogat va intra în împărăția cerurilor, sensul proverbului din acest verset declară imposibilitatea împlinirii unui asemenea fapt. Iisus recurge la acest contrast între mare și mic pentru a putea exprima această imposibilitate. Acest verset a fost dinadins comentat atât de exegeții biblici, cât și de alți autori care s-au ocupat cu studiul Bibliei din diferite perspective. Astfel, există interpretări cum că „urechile acului” ar face referire, de fapt, la o mică poartă din zidurile Ierusalimului prin care o cămilă ar fi putut intra foarte greu sau că acest cuvânt care desemnează cămila, nu ar desemna animalul, ci un odgon (sfoară groasă), care, de asemenea, nu ar putea intra prin urchile unui ac. Ambele interpretări sunt criticate atât de France (2007: 738), cât și de Evans (2012: 346), ale căror argumente se bazează pe exemple extrase din literatura rabinică, în care cămila este înlocuită cu o „mână plină cu aur”, o „căruță” sau chiar un „elefant”, toate aceste fiind supuse trecerii prin urechile acului. Anania (2001: 1483) explică și el cauza apriției unei astfel de interpretări în privința cuvântului „cămilă” și a sensului acestuia, el datorându-se omofoniei cuvintelor grecești kámelos (cămilă) și kámylos (odgon). Citatul se regăsește și în Mc 10,25: „Mai lesne îi este cămilei să treacă prin urechile acului decât bogatului să intre în împărăţia lui Dumnezeu!“.</w:t>
      </w:r>
    </w:p>
    <w:p w:rsidR="005B499D" w:rsidRPr="00975027" w:rsidRDefault="005B499D" w:rsidP="00975027">
      <w:pPr>
        <w:jc w:val="both"/>
        <w:rPr>
          <w:rFonts w:ascii="Times New Roman" w:hAnsi="Times New Roman"/>
          <w:sz w:val="20"/>
          <w:szCs w:val="20"/>
        </w:rPr>
      </w:pPr>
      <w:r w:rsidRPr="00975027">
        <w:rPr>
          <w:rFonts w:ascii="Times New Roman" w:hAnsi="Times New Roman"/>
          <w:sz w:val="20"/>
          <w:szCs w:val="20"/>
        </w:rPr>
        <w:t xml:space="preserve">Mentalul colectiv înregistrează proverbul cu forma: </w:t>
      </w:r>
      <w:r w:rsidRPr="00AC5B75">
        <w:rPr>
          <w:rFonts w:ascii="Times New Roman" w:hAnsi="Times New Roman"/>
          <w:i/>
          <w:sz w:val="20"/>
          <w:szCs w:val="20"/>
        </w:rPr>
        <w:t>Nevoie iaste bogatului a intra în împărăția cerului</w:t>
      </w:r>
      <w:r w:rsidRPr="00975027">
        <w:rPr>
          <w:rFonts w:ascii="Times New Roman" w:hAnsi="Times New Roman"/>
          <w:sz w:val="20"/>
          <w:szCs w:val="20"/>
        </w:rPr>
        <w:t xml:space="preserve">, Zanne preluând variante și din </w:t>
      </w:r>
      <w:r w:rsidRPr="00AC5B75">
        <w:rPr>
          <w:rFonts w:ascii="Times New Roman" w:hAnsi="Times New Roman"/>
          <w:i/>
          <w:sz w:val="20"/>
          <w:szCs w:val="20"/>
        </w:rPr>
        <w:t>Didahiile</w:t>
      </w:r>
      <w:r w:rsidRPr="00975027">
        <w:rPr>
          <w:rFonts w:ascii="Times New Roman" w:hAnsi="Times New Roman"/>
          <w:sz w:val="20"/>
          <w:szCs w:val="20"/>
        </w:rPr>
        <w:t xml:space="preserve"> lui Antim Ivireanul: </w:t>
      </w:r>
      <w:r w:rsidRPr="00AC5B75">
        <w:rPr>
          <w:rFonts w:ascii="Times New Roman" w:hAnsi="Times New Roman"/>
          <w:i/>
          <w:sz w:val="20"/>
          <w:szCs w:val="20"/>
        </w:rPr>
        <w:t>Mai lesne va trece funia corabiei prin urechile acului, decât bogatul întru împărăția ceriului.</w:t>
      </w:r>
      <w:r w:rsidRPr="00975027">
        <w:rPr>
          <w:rFonts w:ascii="Times New Roman" w:hAnsi="Times New Roman"/>
          <w:sz w:val="20"/>
          <w:szCs w:val="20"/>
        </w:rPr>
        <w:t xml:space="preserve"> sau din </w:t>
      </w:r>
      <w:r w:rsidRPr="00AC5B75">
        <w:rPr>
          <w:rFonts w:ascii="Times New Roman" w:hAnsi="Times New Roman"/>
          <w:i/>
          <w:sz w:val="20"/>
          <w:szCs w:val="20"/>
        </w:rPr>
        <w:t>Dicționarul</w:t>
      </w:r>
      <w:r w:rsidRPr="00975027">
        <w:rPr>
          <w:rFonts w:ascii="Times New Roman" w:hAnsi="Times New Roman"/>
          <w:sz w:val="20"/>
          <w:szCs w:val="20"/>
        </w:rPr>
        <w:t xml:space="preserve"> lui Laurian și Maxim: </w:t>
      </w:r>
      <w:r w:rsidRPr="00AC5B75">
        <w:rPr>
          <w:rFonts w:ascii="Times New Roman" w:hAnsi="Times New Roman"/>
          <w:i/>
          <w:sz w:val="20"/>
          <w:szCs w:val="20"/>
        </w:rPr>
        <w:t xml:space="preserve">Mai ușor e a trece funia corabiei prin urechile acului, decât a intra avutul în împărăția lui </w:t>
      </w:r>
      <w:r w:rsidRPr="00AC5B75">
        <w:rPr>
          <w:rFonts w:ascii="Times New Roman" w:hAnsi="Times New Roman"/>
          <w:i/>
          <w:sz w:val="20"/>
          <w:szCs w:val="20"/>
        </w:rPr>
        <w:lastRenderedPageBreak/>
        <w:t>Dumnedzeu</w:t>
      </w:r>
      <w:r w:rsidRPr="00975027">
        <w:rPr>
          <w:rFonts w:ascii="Times New Roman" w:hAnsi="Times New Roman"/>
          <w:sz w:val="20"/>
          <w:szCs w:val="20"/>
        </w:rPr>
        <w:t xml:space="preserve">. (Zanne V: 89). Mieder înregistrează proverbul cu forma: </w:t>
      </w:r>
      <w:r w:rsidRPr="00AC5B75">
        <w:rPr>
          <w:rFonts w:ascii="Times New Roman" w:hAnsi="Times New Roman"/>
          <w:i/>
          <w:sz w:val="20"/>
          <w:szCs w:val="20"/>
        </w:rPr>
        <w:t>It is easier for a camel to go through the eye of a needle, than for a rich man to enter into the kingdom of God.</w:t>
      </w:r>
      <w:r w:rsidRPr="00975027">
        <w:rPr>
          <w:rFonts w:ascii="Times New Roman" w:hAnsi="Times New Roman"/>
          <w:sz w:val="20"/>
          <w:szCs w:val="20"/>
        </w:rPr>
        <w:t xml:space="preserve"> (Mieder 1990: 51), identică cu cea din KJB (</w:t>
      </w:r>
      <w:r w:rsidRPr="00AC5B75">
        <w:rPr>
          <w:rFonts w:ascii="Times New Roman" w:hAnsi="Times New Roman"/>
          <w:i/>
          <w:sz w:val="20"/>
          <w:szCs w:val="20"/>
        </w:rPr>
        <w:t>And again I say unto you, It is easier for a camel to go through the eye of a needle, than for a rich man to enter into the kingdom of God</w:t>
      </w:r>
      <w:r w:rsidRPr="00975027">
        <w:rPr>
          <w:rFonts w:ascii="Times New Roman" w:hAnsi="Times New Roman"/>
          <w:sz w:val="20"/>
          <w:szCs w:val="20"/>
        </w:rPr>
        <w:t>).</w:t>
      </w:r>
    </w:p>
    <w:p w:rsidR="005B499D" w:rsidRPr="00975027" w:rsidRDefault="005B499D" w:rsidP="00975027">
      <w:pPr>
        <w:jc w:val="both"/>
        <w:rPr>
          <w:rFonts w:ascii="Times New Roman" w:hAnsi="Times New Roman"/>
          <w:sz w:val="20"/>
          <w:szCs w:val="20"/>
        </w:rPr>
      </w:pPr>
      <w:r w:rsidRPr="00975027">
        <w:rPr>
          <w:rFonts w:ascii="Times New Roman" w:hAnsi="Times New Roman"/>
          <w:sz w:val="20"/>
          <w:szCs w:val="20"/>
        </w:rPr>
        <w:t>Proverbul se regăsește folosit în presă, de cele mai multe ori citat, ceea ce arată că utilizatorii au conștiința originii acestui proverb. Un context inedit care ne-a atras atenția este întâlnit într-o știre cu titlul: „Artistul rus care a trecut ȘAPTE CĂMILE prin urechea acului”, în care proverbul este, pe de o parte, folosit cu sens literal, iar pe de altă parte, citat: „Isus le-a spus discipolilor că «este mai lesne să treaca o cămila prin urechile acului, decât să intre bogatul în împărăția lui Dumnezeu», iar un miniaturist rus a acceptat provocarea la nivel literal. Artistul Nikolai Aldunin, în vârstă de 56 de ani, a reușit să treacă nu una, ci șapte cămile, prin urechea unui ac. Ba chiar a avut loc și de trei palmieri!, scrie Daily Mail”.</w:t>
      </w:r>
    </w:p>
    <w:p w:rsidR="005B499D" w:rsidRPr="00AE3005" w:rsidRDefault="005B499D" w:rsidP="00975027">
      <w:pPr>
        <w:jc w:val="both"/>
        <w:rPr>
          <w:rFonts w:ascii="Times New Roman" w:hAnsi="Times New Roman"/>
          <w:b/>
          <w:sz w:val="20"/>
          <w:szCs w:val="20"/>
        </w:rPr>
      </w:pPr>
      <w:r w:rsidRPr="00AE3005">
        <w:rPr>
          <w:rFonts w:ascii="Times New Roman" w:hAnsi="Times New Roman"/>
          <w:b/>
          <w:sz w:val="20"/>
          <w:szCs w:val="20"/>
        </w:rPr>
        <w:t>6.</w:t>
      </w:r>
      <w:r w:rsidRPr="00AE3005">
        <w:rPr>
          <w:rFonts w:ascii="Times New Roman" w:hAnsi="Times New Roman"/>
          <w:b/>
          <w:sz w:val="20"/>
          <w:szCs w:val="20"/>
        </w:rPr>
        <w:tab/>
        <w:t>Concluzii și perspective de cercetare</w:t>
      </w:r>
    </w:p>
    <w:p w:rsidR="005B499D" w:rsidRPr="00975027" w:rsidRDefault="005B499D" w:rsidP="00975027">
      <w:pPr>
        <w:jc w:val="both"/>
        <w:rPr>
          <w:rFonts w:ascii="Times New Roman" w:hAnsi="Times New Roman"/>
          <w:sz w:val="20"/>
          <w:szCs w:val="20"/>
        </w:rPr>
      </w:pPr>
      <w:r w:rsidRPr="00975027">
        <w:rPr>
          <w:rFonts w:ascii="Times New Roman" w:hAnsi="Times New Roman"/>
          <w:sz w:val="20"/>
          <w:szCs w:val="20"/>
        </w:rPr>
        <w:t>Cercetarea pe care am întreprins-o nu se caracterizează prin exhaustivitate, ci se dorește a fi mai degrabă un punct de plecare pentru o cercetare sistematică a paremiologiei și frazeologie biblice românești. De altfel, exhaustivitatea este destul de greu de atins în acest domeniu atât de bogat și în același timp ofertant.</w:t>
      </w:r>
    </w:p>
    <w:p w:rsidR="005B499D" w:rsidRDefault="005B499D" w:rsidP="00975027">
      <w:pPr>
        <w:jc w:val="both"/>
        <w:rPr>
          <w:sz w:val="20"/>
          <w:szCs w:val="20"/>
        </w:rPr>
      </w:pPr>
      <w:r w:rsidRPr="00975027">
        <w:rPr>
          <w:rFonts w:ascii="Times New Roman" w:hAnsi="Times New Roman"/>
          <w:sz w:val="20"/>
          <w:szCs w:val="20"/>
        </w:rPr>
        <w:t xml:space="preserve">De asemenea, trebuie să amintim și perspectivele de cercetare pe care le oferă studiul proverbelor biblice. Așa cum am amintit deja, studiul paremiologiei și frazeologiei biblice este extrem de vast oferind subiecte de cercetare extrem de diverse. Deși nu a fost inclus în această lucrare întrucât la momentul scrierii, cercetarea se afla într-o stadiu incipient, un studiu al proverbelor biblice în cărțile populare (cu precădere în </w:t>
      </w:r>
      <w:r w:rsidRPr="00AC5B75">
        <w:rPr>
          <w:rFonts w:ascii="Times New Roman" w:hAnsi="Times New Roman"/>
          <w:i/>
          <w:sz w:val="20"/>
          <w:szCs w:val="20"/>
        </w:rPr>
        <w:t>Floarea darurilor</w:t>
      </w:r>
      <w:r w:rsidRPr="00975027">
        <w:rPr>
          <w:rFonts w:ascii="Times New Roman" w:hAnsi="Times New Roman"/>
          <w:sz w:val="20"/>
          <w:szCs w:val="20"/>
        </w:rPr>
        <w:t xml:space="preserve">) ar putea fi mai mult decât binevenit. Proverbele biblice ar putea fi identificate și studiate </w:t>
      </w:r>
      <w:r w:rsidRPr="00975027">
        <w:rPr>
          <w:rFonts w:ascii="Times New Roman" w:hAnsi="Times New Roman"/>
          <w:sz w:val="20"/>
          <w:szCs w:val="20"/>
        </w:rPr>
        <w:lastRenderedPageBreak/>
        <w:t xml:space="preserve">în opere literare românești sau universale. Un studiu diacronic al proverbelor biblice regăsite în predici ar putea fi extrem de incitant și interesant în același timp. Realizarea unui dicționar al proverbelor biblice românești, conceput după modelul dicționarelor occidentale precum </w:t>
      </w:r>
      <w:r w:rsidRPr="00AC5B75">
        <w:rPr>
          <w:rFonts w:ascii="Times New Roman" w:hAnsi="Times New Roman"/>
          <w:i/>
          <w:sz w:val="20"/>
          <w:szCs w:val="20"/>
        </w:rPr>
        <w:t>A Dictionary of American Proverbs</w:t>
      </w:r>
      <w:r w:rsidRPr="00975027">
        <w:rPr>
          <w:rFonts w:ascii="Times New Roman" w:hAnsi="Times New Roman"/>
          <w:sz w:val="20"/>
          <w:szCs w:val="20"/>
        </w:rPr>
        <w:t xml:space="preserve">, </w:t>
      </w:r>
      <w:r w:rsidRPr="00AC5B75">
        <w:rPr>
          <w:rFonts w:ascii="Times New Roman" w:hAnsi="Times New Roman"/>
          <w:i/>
          <w:sz w:val="20"/>
          <w:szCs w:val="20"/>
        </w:rPr>
        <w:t>Dictionary of European Proverbs</w:t>
      </w:r>
      <w:r w:rsidRPr="00975027">
        <w:rPr>
          <w:rFonts w:ascii="Times New Roman" w:hAnsi="Times New Roman"/>
          <w:sz w:val="20"/>
          <w:szCs w:val="20"/>
        </w:rPr>
        <w:t xml:space="preserve"> sau </w:t>
      </w:r>
      <w:r w:rsidRPr="00AC5B75">
        <w:rPr>
          <w:rFonts w:ascii="Times New Roman" w:hAnsi="Times New Roman"/>
          <w:i/>
          <w:sz w:val="20"/>
          <w:szCs w:val="20"/>
        </w:rPr>
        <w:t>The Oxford Dictionary of English Proverbs</w:t>
      </w:r>
      <w:r w:rsidRPr="00975027">
        <w:rPr>
          <w:rFonts w:ascii="Times New Roman" w:hAnsi="Times New Roman"/>
          <w:sz w:val="20"/>
          <w:szCs w:val="20"/>
        </w:rPr>
        <w:t xml:space="preserve"> ar reprezenta o contribuție extraordinar de importantă la studiul proverbelor biblice și totodată un instrument extrem de util pentru cercetările viitoare.</w:t>
      </w:r>
    </w:p>
    <w:p w:rsidR="005B499D" w:rsidRDefault="005B499D">
      <w:pPr>
        <w:rPr>
          <w:sz w:val="20"/>
          <w:szCs w:val="20"/>
        </w:rPr>
      </w:pPr>
      <w:r>
        <w:rPr>
          <w:sz w:val="20"/>
          <w:szCs w:val="20"/>
        </w:rPr>
        <w:br w:type="page"/>
      </w:r>
    </w:p>
    <w:p w:rsidR="005B499D" w:rsidRPr="00AE3005" w:rsidRDefault="005B499D" w:rsidP="005B499D">
      <w:pPr>
        <w:spacing w:line="240" w:lineRule="auto"/>
        <w:jc w:val="both"/>
        <w:rPr>
          <w:rFonts w:ascii="Times New Roman" w:hAnsi="Times New Roman"/>
          <w:b/>
          <w:sz w:val="20"/>
          <w:szCs w:val="20"/>
        </w:rPr>
      </w:pPr>
      <w:r w:rsidRPr="00AE3005">
        <w:rPr>
          <w:rFonts w:ascii="Times New Roman" w:hAnsi="Times New Roman"/>
          <w:b/>
          <w:sz w:val="20"/>
          <w:szCs w:val="20"/>
        </w:rPr>
        <w:lastRenderedPageBreak/>
        <w:t>7.</w:t>
      </w:r>
      <w:r w:rsidRPr="00AE3005">
        <w:rPr>
          <w:rFonts w:ascii="Times New Roman" w:hAnsi="Times New Roman"/>
          <w:b/>
          <w:sz w:val="20"/>
          <w:szCs w:val="20"/>
        </w:rPr>
        <w:tab/>
        <w:t>Bibliografie</w:t>
      </w:r>
    </w:p>
    <w:p w:rsidR="005B499D" w:rsidRPr="00975027" w:rsidRDefault="005B499D" w:rsidP="005B499D">
      <w:pPr>
        <w:spacing w:line="240" w:lineRule="auto"/>
        <w:jc w:val="both"/>
        <w:rPr>
          <w:rFonts w:ascii="Times New Roman" w:hAnsi="Times New Roman"/>
          <w:b/>
          <w:sz w:val="20"/>
          <w:szCs w:val="20"/>
        </w:rPr>
      </w:pPr>
      <w:r w:rsidRPr="00975027">
        <w:rPr>
          <w:rFonts w:ascii="Times New Roman" w:hAnsi="Times New Roman"/>
          <w:b/>
          <w:sz w:val="20"/>
          <w:szCs w:val="20"/>
        </w:rPr>
        <w:t>A.</w:t>
      </w:r>
      <w:r w:rsidRPr="00975027">
        <w:rPr>
          <w:rFonts w:ascii="Times New Roman" w:hAnsi="Times New Roman"/>
          <w:b/>
          <w:sz w:val="20"/>
          <w:szCs w:val="20"/>
        </w:rPr>
        <w:tab/>
        <w:t>Izvoare și lucrări de referință</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Anania, Bartolomeu Valeriu, </w:t>
      </w:r>
      <w:r w:rsidRPr="00975027">
        <w:rPr>
          <w:rFonts w:ascii="Times New Roman" w:hAnsi="Times New Roman"/>
          <w:i/>
          <w:sz w:val="20"/>
          <w:szCs w:val="20"/>
        </w:rPr>
        <w:t>Biblia sau Sfânta Scriptură</w:t>
      </w:r>
      <w:r w:rsidRPr="00975027">
        <w:rPr>
          <w:rFonts w:ascii="Times New Roman" w:hAnsi="Times New Roman"/>
          <w:sz w:val="20"/>
          <w:szCs w:val="20"/>
        </w:rPr>
        <w:t>, versiune diortosită după Septuaginta, redactată, adnotată și tipărită de Bartolomeu Valeriu Anania, Arhiepiscop al Vadului, Feleacului și Clujului, Mitropolit al Clujului, Albei, Crișanei și Maramureșului, Editura Renașterea, Cluj-Napoca, 2009.</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Audi, Robert (ed.), </w:t>
      </w:r>
      <w:r w:rsidRPr="00975027">
        <w:rPr>
          <w:rFonts w:ascii="Times New Roman" w:hAnsi="Times New Roman"/>
          <w:i/>
          <w:sz w:val="20"/>
          <w:szCs w:val="20"/>
        </w:rPr>
        <w:t>The Cambridge Dictionary of Philosophy</w:t>
      </w:r>
      <w:r w:rsidRPr="00975027">
        <w:rPr>
          <w:rFonts w:ascii="Times New Roman" w:hAnsi="Times New Roman"/>
          <w:sz w:val="20"/>
          <w:szCs w:val="20"/>
        </w:rPr>
        <w:t>, second edition, Cambridge University Press, New York, 1999.</w:t>
      </w:r>
    </w:p>
    <w:p w:rsidR="004D6B66"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i/>
          <w:sz w:val="20"/>
          <w:szCs w:val="20"/>
        </w:rPr>
        <w:t>Biblia de la Bucureşti (1688)</w:t>
      </w:r>
      <w:r w:rsidRPr="00975027">
        <w:rPr>
          <w:rFonts w:ascii="Times New Roman" w:hAnsi="Times New Roman"/>
          <w:sz w:val="20"/>
          <w:szCs w:val="20"/>
        </w:rPr>
        <w:t xml:space="preserve">, în seria </w:t>
      </w:r>
      <w:r w:rsidRPr="00975027">
        <w:rPr>
          <w:rFonts w:ascii="Times New Roman" w:hAnsi="Times New Roman"/>
          <w:i/>
          <w:sz w:val="20"/>
          <w:szCs w:val="20"/>
        </w:rPr>
        <w:t>Monumenta linguae Dacoromanorum</w:t>
      </w:r>
      <w:r w:rsidRPr="00975027">
        <w:rPr>
          <w:rFonts w:ascii="Times New Roman" w:hAnsi="Times New Roman"/>
          <w:sz w:val="20"/>
          <w:szCs w:val="20"/>
        </w:rPr>
        <w:t>, Iaşi, 1988</w:t>
      </w:r>
      <w:r w:rsidR="004D6B66" w:rsidRPr="00975027">
        <w:rPr>
          <w:rFonts w:ascii="Times New Roman" w:hAnsi="Times New Roman"/>
          <w:sz w:val="20"/>
          <w:szCs w:val="20"/>
        </w:rPr>
        <w:t>-2015</w:t>
      </w:r>
      <w:r w:rsidR="0014389F" w:rsidRPr="00975027">
        <w:rPr>
          <w:rFonts w:ascii="Times New Roman" w:hAnsi="Times New Roman"/>
          <w:sz w:val="20"/>
          <w:szCs w:val="20"/>
        </w:rPr>
        <w:t xml:space="preserve"> (Coordonatori: Paul Miron, Al. Andriescu, Vasile Arvinte, Eugen Munteanu)</w:t>
      </w:r>
      <w:r w:rsidR="004D6B66" w:rsidRPr="00975027">
        <w:rPr>
          <w:rFonts w:ascii="Times New Roman" w:hAnsi="Times New Roman"/>
          <w:sz w:val="20"/>
          <w:szCs w:val="20"/>
        </w:rPr>
        <w:t>.</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DAP = Mieder, Wolfgang (ed.), </w:t>
      </w:r>
      <w:r w:rsidRPr="00975027">
        <w:rPr>
          <w:rFonts w:ascii="Times New Roman" w:hAnsi="Times New Roman"/>
          <w:i/>
          <w:sz w:val="20"/>
          <w:szCs w:val="20"/>
        </w:rPr>
        <w:t>A Dictionary of American Proverbs</w:t>
      </w:r>
      <w:r w:rsidRPr="00975027">
        <w:rPr>
          <w:rFonts w:ascii="Times New Roman" w:hAnsi="Times New Roman"/>
          <w:sz w:val="20"/>
          <w:szCs w:val="20"/>
        </w:rPr>
        <w:t>, Oxford University Press, New York, Oxford, 1992.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DEP = Strauss, Emanuel (collected by), </w:t>
      </w:r>
      <w:r w:rsidRPr="00975027">
        <w:rPr>
          <w:rFonts w:ascii="Times New Roman" w:hAnsi="Times New Roman"/>
          <w:i/>
          <w:sz w:val="20"/>
          <w:szCs w:val="20"/>
        </w:rPr>
        <w:t>Dictionary of European Proverbs</w:t>
      </w:r>
      <w:r w:rsidRPr="00975027">
        <w:rPr>
          <w:rFonts w:ascii="Times New Roman" w:hAnsi="Times New Roman"/>
          <w:sz w:val="20"/>
          <w:szCs w:val="20"/>
        </w:rPr>
        <w:t>, (3 volumes), Routledge, London, 1994.</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DLR1900 = Academia Română, </w:t>
      </w:r>
      <w:r w:rsidRPr="00975027">
        <w:rPr>
          <w:rFonts w:ascii="Times New Roman" w:hAnsi="Times New Roman"/>
          <w:i/>
          <w:sz w:val="20"/>
          <w:szCs w:val="20"/>
        </w:rPr>
        <w:t>Dicționarul literaturii române de la origini până la 1900</w:t>
      </w:r>
      <w:r w:rsidRPr="00975027">
        <w:rPr>
          <w:rFonts w:ascii="Times New Roman" w:hAnsi="Times New Roman"/>
          <w:sz w:val="20"/>
          <w:szCs w:val="20"/>
        </w:rPr>
        <w:t>, Editura Academiei Republicii Socialiste România, Bucureşti, 1979.</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DSL = </w:t>
      </w:r>
      <w:r w:rsidRPr="00975027">
        <w:rPr>
          <w:rFonts w:ascii="Times New Roman" w:hAnsi="Times New Roman"/>
          <w:i/>
          <w:sz w:val="20"/>
          <w:szCs w:val="20"/>
        </w:rPr>
        <w:t>Dicționar general de științe ale limbii</w:t>
      </w:r>
      <w:r w:rsidRPr="00975027">
        <w:rPr>
          <w:rFonts w:ascii="Times New Roman" w:hAnsi="Times New Roman"/>
          <w:sz w:val="20"/>
          <w:szCs w:val="20"/>
        </w:rPr>
        <w:t>, Bidu-Vrănceanu, Angela; Călărașu, Cristina; Ionescu-Ruxăndoiu, Liliana; Mancaș, Mihaela; Pană Dindelegan, Gabriela, , Editura Științifică, București, 1997.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Golescu, Iordache, </w:t>
      </w:r>
      <w:r w:rsidRPr="00975027">
        <w:rPr>
          <w:rFonts w:ascii="Times New Roman" w:hAnsi="Times New Roman"/>
          <w:i/>
          <w:sz w:val="20"/>
          <w:szCs w:val="20"/>
        </w:rPr>
        <w:t>Proverbe comentate</w:t>
      </w:r>
      <w:r w:rsidRPr="00975027">
        <w:rPr>
          <w:rFonts w:ascii="Times New Roman" w:hAnsi="Times New Roman"/>
          <w:sz w:val="20"/>
          <w:szCs w:val="20"/>
        </w:rPr>
        <w:t>, ediție îngrijită de Gheorghe Paschia, Editura Albatros, București</w:t>
      </w:r>
      <w:r w:rsidR="0014389F" w:rsidRPr="00975027">
        <w:rPr>
          <w:rFonts w:ascii="Times New Roman" w:hAnsi="Times New Roman"/>
          <w:sz w:val="20"/>
          <w:szCs w:val="20"/>
        </w:rPr>
        <w:t>, 1973</w:t>
      </w:r>
      <w:r w:rsidRPr="00975027">
        <w:rPr>
          <w:rFonts w:ascii="Times New Roman" w:hAnsi="Times New Roman"/>
          <w:sz w:val="20"/>
          <w:szCs w:val="20"/>
        </w:rPr>
        <w:t>.</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Hințescu, I. C, </w:t>
      </w:r>
      <w:r w:rsidRPr="00975027">
        <w:rPr>
          <w:rFonts w:ascii="Times New Roman" w:hAnsi="Times New Roman"/>
          <w:i/>
          <w:sz w:val="20"/>
          <w:szCs w:val="20"/>
        </w:rPr>
        <w:t>Proverbele românilor</w:t>
      </w:r>
      <w:r w:rsidRPr="00975027">
        <w:rPr>
          <w:rFonts w:ascii="Times New Roman" w:hAnsi="Times New Roman"/>
          <w:sz w:val="20"/>
          <w:szCs w:val="20"/>
        </w:rPr>
        <w:t>, ediție îngrijită de Constantin Negreanu și Ion Bratu, cuvânt înainte de I. C. Chițimia, Editura Facla, Timișoara</w:t>
      </w:r>
      <w:r w:rsidR="0014389F" w:rsidRPr="00975027">
        <w:rPr>
          <w:rFonts w:ascii="Times New Roman" w:hAnsi="Times New Roman"/>
          <w:sz w:val="20"/>
          <w:szCs w:val="20"/>
        </w:rPr>
        <w:t>., 1985</w:t>
      </w:r>
      <w:r w:rsidRPr="00975027">
        <w:rPr>
          <w:rFonts w:ascii="Times New Roman" w:hAnsi="Times New Roman"/>
          <w:sz w:val="20"/>
          <w:szCs w:val="20"/>
        </w:rPr>
        <w:t>.</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ILR = </w:t>
      </w:r>
      <w:r w:rsidRPr="00975027">
        <w:rPr>
          <w:rFonts w:ascii="Times New Roman" w:hAnsi="Times New Roman"/>
          <w:i/>
          <w:sz w:val="20"/>
          <w:szCs w:val="20"/>
        </w:rPr>
        <w:t>Istoria Literaturii Române</w:t>
      </w:r>
      <w:r w:rsidRPr="00975027">
        <w:rPr>
          <w:rFonts w:ascii="Times New Roman" w:hAnsi="Times New Roman"/>
          <w:sz w:val="20"/>
          <w:szCs w:val="20"/>
        </w:rPr>
        <w:t xml:space="preserve">, vol.I, </w:t>
      </w:r>
      <w:r w:rsidRPr="00975027">
        <w:rPr>
          <w:rFonts w:ascii="Times New Roman" w:hAnsi="Times New Roman"/>
          <w:i/>
          <w:sz w:val="20"/>
          <w:szCs w:val="20"/>
        </w:rPr>
        <w:t>Folclorul. Literatura româna in perioada feudala ( 1400 si 1780)</w:t>
      </w:r>
      <w:r w:rsidRPr="00975027">
        <w:rPr>
          <w:rFonts w:ascii="Times New Roman" w:hAnsi="Times New Roman"/>
          <w:sz w:val="20"/>
          <w:szCs w:val="20"/>
        </w:rPr>
        <w:t>, Coordonatori: G. Călinescu, M. Beniuc, Al. Rosetti, T. Vianu, Mihai Pop, I. Pervain, G. Ivașcu, M. Novicov, Editura Academiei R.S.R, București, 1964.</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lastRenderedPageBreak/>
        <w:t xml:space="preserve">KJB = </w:t>
      </w:r>
      <w:r w:rsidRPr="00975027">
        <w:rPr>
          <w:rFonts w:ascii="Times New Roman" w:hAnsi="Times New Roman"/>
          <w:i/>
          <w:sz w:val="20"/>
          <w:szCs w:val="20"/>
        </w:rPr>
        <w:t>King James Bible</w:t>
      </w:r>
      <w:r w:rsidRPr="00975027">
        <w:rPr>
          <w:rFonts w:ascii="Times New Roman" w:hAnsi="Times New Roman"/>
          <w:sz w:val="20"/>
          <w:szCs w:val="20"/>
        </w:rPr>
        <w:t>. Project Gutenberg ed., 2nd version, 10th ed, Champaign, Ill,Boulder, Colo: Project Gutenberg (format electronic; consultată la adresa: http://www.netlibrary.com/urlapi.asp?action=summary&amp;v=1&amp;bookid=2009248).</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Mieder, Wolfgang, </w:t>
      </w:r>
      <w:r w:rsidRPr="00975027">
        <w:rPr>
          <w:rFonts w:ascii="Times New Roman" w:hAnsi="Times New Roman"/>
          <w:i/>
          <w:sz w:val="20"/>
          <w:szCs w:val="20"/>
        </w:rPr>
        <w:t>Not by Bread Alone. Proverbs of the Bible</w:t>
      </w:r>
      <w:r w:rsidRPr="00975027">
        <w:rPr>
          <w:rFonts w:ascii="Times New Roman" w:hAnsi="Times New Roman"/>
          <w:sz w:val="20"/>
          <w:szCs w:val="20"/>
        </w:rPr>
        <w:t>, The New England Press Shelbourne, Vermont, 1990.</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ODEP = Wilson, F. P. (revised by), Wilson, Joanna (introduction by), </w:t>
      </w:r>
      <w:r w:rsidRPr="00975027">
        <w:rPr>
          <w:rFonts w:ascii="Times New Roman" w:hAnsi="Times New Roman"/>
          <w:i/>
          <w:sz w:val="20"/>
          <w:szCs w:val="20"/>
        </w:rPr>
        <w:t>The Oxford Dictionary of English Proverbs</w:t>
      </w:r>
      <w:r w:rsidRPr="00975027">
        <w:rPr>
          <w:rFonts w:ascii="Times New Roman" w:hAnsi="Times New Roman"/>
          <w:sz w:val="20"/>
          <w:szCs w:val="20"/>
        </w:rPr>
        <w:t>, Clarendon Press, Oxford, 1970.</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Pann, Anton, </w:t>
      </w:r>
      <w:r w:rsidRPr="00975027">
        <w:rPr>
          <w:rFonts w:ascii="Times New Roman" w:hAnsi="Times New Roman"/>
          <w:i/>
          <w:sz w:val="20"/>
          <w:szCs w:val="20"/>
        </w:rPr>
        <w:t>Povestea vorbii</w:t>
      </w:r>
      <w:r w:rsidRPr="00975027">
        <w:rPr>
          <w:rFonts w:ascii="Times New Roman" w:hAnsi="Times New Roman"/>
          <w:sz w:val="20"/>
          <w:szCs w:val="20"/>
        </w:rPr>
        <w:t>, ediție nouă completă și ilustrată, cu introducere de M. Gaster, Editura Scrisul românesc, Craiova, 1936.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i/>
          <w:sz w:val="20"/>
          <w:szCs w:val="20"/>
        </w:rPr>
        <w:t>Septuaginta 4/ Tomul I. Psalmii, Odele, Proverbele, Ecleziastul, Cîntarea Cîntărilor</w:t>
      </w:r>
      <w:r w:rsidRPr="00975027">
        <w:rPr>
          <w:rFonts w:ascii="Times New Roman" w:hAnsi="Times New Roman"/>
          <w:sz w:val="20"/>
          <w:szCs w:val="20"/>
        </w:rPr>
        <w:t>; volum coordonat de Cristian Badiliță, Francisca Băltăceanu, Monica Broșteanu in colaborare cu pr. Ioan-Florin Florescu. Traduceri de: Cristian Bădiliță, Francisca Băltăceanu, Florica Becheț, Monica Broșteanu, Ioana Costa, Marius David Cruceru, Cristian Gașpar, Eugen Munteanu, Ion Pătrulescu, Polirom, București, 2006.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Tilley, Morris Palmer (ed.), </w:t>
      </w:r>
      <w:r w:rsidRPr="00975027">
        <w:rPr>
          <w:rFonts w:ascii="Times New Roman" w:hAnsi="Times New Roman"/>
          <w:i/>
          <w:sz w:val="20"/>
          <w:szCs w:val="20"/>
        </w:rPr>
        <w:t>A Dictionary of the Proverbs in England in the Sixteenth and Seventeenth Centuries</w:t>
      </w:r>
      <w:r w:rsidRPr="00975027">
        <w:rPr>
          <w:rFonts w:ascii="Times New Roman" w:hAnsi="Times New Roman"/>
          <w:sz w:val="20"/>
          <w:szCs w:val="20"/>
        </w:rPr>
        <w:t>, Ann Arbor, University of Michigan Press, 1950.</w:t>
      </w:r>
    </w:p>
    <w:p w:rsidR="001A56F8"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Zanne, Iuliu (1895-1912): </w:t>
      </w:r>
      <w:r w:rsidRPr="00975027">
        <w:rPr>
          <w:rFonts w:ascii="Times New Roman" w:hAnsi="Times New Roman"/>
          <w:i/>
          <w:sz w:val="20"/>
          <w:szCs w:val="20"/>
        </w:rPr>
        <w:t>Proverbele românilor din România, Bucovina, Ungaria, Istria şi Macedonia. Proverbe, zicători, povăţuiri, cuvinte adevărate, asemănări, idiotisme şi cimilituri cu un glosar româno-frances</w:t>
      </w:r>
      <w:r w:rsidRPr="00975027">
        <w:rPr>
          <w:rFonts w:ascii="Times New Roman" w:hAnsi="Times New Roman"/>
          <w:sz w:val="20"/>
          <w:szCs w:val="20"/>
        </w:rPr>
        <w:t>, vol. I-X, Bucureşti, Editura Librăriei Socecu &amp; Comp.Pann 1936.</w:t>
      </w:r>
    </w:p>
    <w:p w:rsidR="001A56F8" w:rsidRPr="00975027" w:rsidRDefault="001A56F8">
      <w:pPr>
        <w:rPr>
          <w:rFonts w:ascii="Times New Roman" w:hAnsi="Times New Roman"/>
          <w:sz w:val="20"/>
          <w:szCs w:val="20"/>
        </w:rPr>
      </w:pPr>
      <w:r w:rsidRPr="00975027">
        <w:rPr>
          <w:rFonts w:ascii="Times New Roman" w:hAnsi="Times New Roman"/>
          <w:sz w:val="20"/>
          <w:szCs w:val="20"/>
        </w:rPr>
        <w:br w:type="page"/>
      </w:r>
    </w:p>
    <w:p w:rsidR="005B499D" w:rsidRPr="00975027" w:rsidRDefault="005B499D" w:rsidP="005B499D">
      <w:pPr>
        <w:spacing w:line="240" w:lineRule="auto"/>
        <w:jc w:val="both"/>
        <w:rPr>
          <w:rFonts w:ascii="Times New Roman" w:hAnsi="Times New Roman"/>
          <w:b/>
          <w:sz w:val="20"/>
          <w:szCs w:val="20"/>
        </w:rPr>
      </w:pPr>
      <w:r w:rsidRPr="00975027">
        <w:rPr>
          <w:rFonts w:ascii="Times New Roman" w:hAnsi="Times New Roman"/>
          <w:b/>
          <w:sz w:val="20"/>
          <w:szCs w:val="20"/>
        </w:rPr>
        <w:lastRenderedPageBreak/>
        <w:t>B.</w:t>
      </w:r>
      <w:r w:rsidRPr="00975027">
        <w:rPr>
          <w:rFonts w:ascii="Times New Roman" w:hAnsi="Times New Roman"/>
          <w:b/>
          <w:sz w:val="20"/>
          <w:szCs w:val="20"/>
        </w:rPr>
        <w:tab/>
        <w:t>Literatură secundară</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Alster, Bendt, </w:t>
      </w:r>
      <w:r w:rsidRPr="00975027">
        <w:rPr>
          <w:rFonts w:ascii="Times New Roman" w:hAnsi="Times New Roman"/>
          <w:i/>
          <w:sz w:val="20"/>
          <w:szCs w:val="20"/>
        </w:rPr>
        <w:t>Proverbs from Ancient Mesopotamia: Their History and Social Impications</w:t>
      </w:r>
      <w:r w:rsidRPr="00975027">
        <w:rPr>
          <w:rFonts w:ascii="Times New Roman" w:hAnsi="Times New Roman"/>
          <w:sz w:val="20"/>
          <w:szCs w:val="20"/>
        </w:rPr>
        <w:t xml:space="preserve"> în Proverbium. Yearbook of International Proverb Scholarship 10, The University of Vermont, 1993, p. 1-20. </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Archer, Dawn; Aijmer, Karin; Wichmann, Anne, </w:t>
      </w:r>
      <w:r w:rsidRPr="00975027">
        <w:rPr>
          <w:rFonts w:ascii="Times New Roman" w:hAnsi="Times New Roman"/>
          <w:i/>
          <w:sz w:val="20"/>
          <w:szCs w:val="20"/>
        </w:rPr>
        <w:t>Pragmatics. An Advanced Resource Book for Students</w:t>
      </w:r>
      <w:r w:rsidRPr="00975027">
        <w:rPr>
          <w:rFonts w:ascii="Times New Roman" w:hAnsi="Times New Roman"/>
          <w:sz w:val="20"/>
          <w:szCs w:val="20"/>
        </w:rPr>
        <w:t>, Routledge, London and New York, 2012.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Bach, Kent, </w:t>
      </w:r>
      <w:r w:rsidRPr="00975027">
        <w:rPr>
          <w:rFonts w:ascii="Times New Roman" w:hAnsi="Times New Roman"/>
          <w:i/>
          <w:sz w:val="20"/>
          <w:szCs w:val="20"/>
        </w:rPr>
        <w:t>Chapter 8 - Speech Acts and Pragmatics</w:t>
      </w:r>
      <w:r w:rsidRPr="00975027">
        <w:rPr>
          <w:rFonts w:ascii="Times New Roman" w:hAnsi="Times New Roman"/>
          <w:sz w:val="20"/>
          <w:szCs w:val="20"/>
        </w:rPr>
        <w:t xml:space="preserve"> în </w:t>
      </w:r>
      <w:r w:rsidRPr="00975027">
        <w:rPr>
          <w:rFonts w:ascii="Times New Roman" w:hAnsi="Times New Roman"/>
          <w:i/>
          <w:sz w:val="20"/>
          <w:szCs w:val="20"/>
        </w:rPr>
        <w:t>The Blackwell Guide to the Philosophy of Language</w:t>
      </w:r>
      <w:r w:rsidR="001A56F8" w:rsidRPr="00975027">
        <w:rPr>
          <w:rFonts w:ascii="Times New Roman" w:hAnsi="Times New Roman"/>
          <w:sz w:val="20"/>
          <w:szCs w:val="20"/>
        </w:rPr>
        <w:t xml:space="preserve">, </w:t>
      </w:r>
      <w:r w:rsidRPr="00975027">
        <w:rPr>
          <w:rFonts w:ascii="Times New Roman" w:hAnsi="Times New Roman"/>
          <w:sz w:val="20"/>
          <w:szCs w:val="20"/>
        </w:rPr>
        <w:t>Blackwell, Malden, Massachusetts, 2006.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Bland, Dave, </w:t>
      </w:r>
      <w:r w:rsidRPr="00975027">
        <w:rPr>
          <w:rFonts w:ascii="Times New Roman" w:hAnsi="Times New Roman"/>
          <w:i/>
          <w:sz w:val="20"/>
          <w:szCs w:val="20"/>
        </w:rPr>
        <w:t>A Rhetorical Perspective on the Sentence Sayings of the Book of Proverbs</w:t>
      </w:r>
      <w:r w:rsidRPr="00975027">
        <w:rPr>
          <w:rFonts w:ascii="Times New Roman" w:hAnsi="Times New Roman"/>
          <w:sz w:val="20"/>
          <w:szCs w:val="20"/>
        </w:rPr>
        <w:t xml:space="preserve"> (unpublished dissertation), 1994.</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Bland, Robert, </w:t>
      </w:r>
      <w:r w:rsidRPr="00975027">
        <w:rPr>
          <w:rFonts w:ascii="Times New Roman" w:hAnsi="Times New Roman"/>
          <w:i/>
          <w:sz w:val="20"/>
          <w:szCs w:val="20"/>
        </w:rPr>
        <w:t>Proverbs, Chiefly Taken from the Adagia of Erasmus, with Explanations and Further; Illustrated by Corresponding Examples from the Spanish, Italian, French &amp; English Languages</w:t>
      </w:r>
      <w:r w:rsidRPr="00975027">
        <w:rPr>
          <w:rFonts w:ascii="Times New Roman" w:hAnsi="Times New Roman"/>
          <w:sz w:val="20"/>
          <w:szCs w:val="20"/>
        </w:rPr>
        <w:t>, vol. I, Published by Forgotten Books, London, 2014.</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Bostrom, Lennart, </w:t>
      </w:r>
      <w:r w:rsidRPr="00975027">
        <w:rPr>
          <w:rFonts w:ascii="Times New Roman" w:hAnsi="Times New Roman"/>
          <w:i/>
          <w:sz w:val="20"/>
          <w:szCs w:val="20"/>
        </w:rPr>
        <w:t>The God of the Sages. The Portrayal of God in the Book of Proverbs</w:t>
      </w:r>
      <w:r w:rsidRPr="00975027">
        <w:rPr>
          <w:rFonts w:ascii="Times New Roman" w:hAnsi="Times New Roman"/>
          <w:sz w:val="20"/>
          <w:szCs w:val="20"/>
        </w:rPr>
        <w:t>, Almqvist &amp; Wiksell International, Stockholm, 1990.</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Boström, Lennart, </w:t>
      </w:r>
      <w:r w:rsidRPr="00975027">
        <w:rPr>
          <w:rFonts w:ascii="Times New Roman" w:hAnsi="Times New Roman"/>
          <w:i/>
          <w:sz w:val="20"/>
          <w:szCs w:val="20"/>
        </w:rPr>
        <w:t>The God of the Sages. The Portrayal of God in the Book of Proverbs</w:t>
      </w:r>
      <w:r w:rsidRPr="00975027">
        <w:rPr>
          <w:rFonts w:ascii="Times New Roman" w:hAnsi="Times New Roman"/>
          <w:sz w:val="20"/>
          <w:szCs w:val="20"/>
        </w:rPr>
        <w:t>, Almqvist &amp; Wiksell International, Stockholm, 1990.</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Bryce, Glendon E., </w:t>
      </w:r>
      <w:r w:rsidRPr="00975027">
        <w:rPr>
          <w:rFonts w:ascii="Times New Roman" w:hAnsi="Times New Roman"/>
          <w:i/>
          <w:sz w:val="20"/>
          <w:szCs w:val="20"/>
        </w:rPr>
        <w:t>A Legacy of Wisdom – The Egyptian Contribution to the Wisdom of Israel</w:t>
      </w:r>
      <w:r w:rsidRPr="00975027">
        <w:rPr>
          <w:rFonts w:ascii="Times New Roman" w:hAnsi="Times New Roman"/>
          <w:sz w:val="20"/>
          <w:szCs w:val="20"/>
        </w:rPr>
        <w:t>, Lewisburg, Bucknell University Press, 1979.</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Carroll, Robert P., </w:t>
      </w:r>
      <w:r w:rsidRPr="00975027">
        <w:rPr>
          <w:rFonts w:ascii="Times New Roman" w:hAnsi="Times New Roman"/>
          <w:i/>
          <w:sz w:val="20"/>
          <w:szCs w:val="20"/>
        </w:rPr>
        <w:t>Jeremiah: A Commentary</w:t>
      </w:r>
      <w:r w:rsidRPr="00975027">
        <w:rPr>
          <w:rFonts w:ascii="Times New Roman" w:hAnsi="Times New Roman"/>
          <w:sz w:val="20"/>
          <w:szCs w:val="20"/>
        </w:rPr>
        <w:t>, Old Testament Library, SCM Press LTD, London, 1986.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Cernea, Maria, </w:t>
      </w:r>
      <w:r w:rsidRPr="00975027">
        <w:rPr>
          <w:rFonts w:ascii="Times New Roman" w:hAnsi="Times New Roman"/>
          <w:i/>
          <w:sz w:val="20"/>
          <w:szCs w:val="20"/>
        </w:rPr>
        <w:t>Proverbele – acte de vorbire indirecte?</w:t>
      </w:r>
      <w:r w:rsidRPr="00975027">
        <w:rPr>
          <w:rFonts w:ascii="Times New Roman" w:hAnsi="Times New Roman"/>
          <w:sz w:val="20"/>
          <w:szCs w:val="20"/>
        </w:rPr>
        <w:t xml:space="preserve"> în Dacoromania, serie nouă, VII – VIII, Cluj-Napoca, , 2002 – 2003, p.239-244.</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Chițimia, I. C., </w:t>
      </w:r>
      <w:r w:rsidRPr="00975027">
        <w:rPr>
          <w:rFonts w:ascii="Times New Roman" w:hAnsi="Times New Roman"/>
          <w:i/>
          <w:sz w:val="20"/>
          <w:szCs w:val="20"/>
        </w:rPr>
        <w:t>Paremiologie</w:t>
      </w:r>
      <w:r w:rsidRPr="00975027">
        <w:rPr>
          <w:rFonts w:ascii="Times New Roman" w:hAnsi="Times New Roman"/>
          <w:sz w:val="20"/>
          <w:szCs w:val="20"/>
        </w:rPr>
        <w:t xml:space="preserve"> în </w:t>
      </w:r>
      <w:r w:rsidRPr="00975027">
        <w:rPr>
          <w:rFonts w:ascii="Times New Roman" w:hAnsi="Times New Roman"/>
          <w:i/>
          <w:sz w:val="20"/>
          <w:szCs w:val="20"/>
        </w:rPr>
        <w:t>Studii și cercetări de istorie literară și folclor</w:t>
      </w:r>
      <w:r w:rsidRPr="00975027">
        <w:rPr>
          <w:rFonts w:ascii="Times New Roman" w:hAnsi="Times New Roman"/>
          <w:sz w:val="20"/>
          <w:szCs w:val="20"/>
        </w:rPr>
        <w:t>, IX, nr. 3, Editura Academiei R. P. R., București, 1960.</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lastRenderedPageBreak/>
        <w:t xml:space="preserve">Cliffird, Richard J., </w:t>
      </w:r>
      <w:r w:rsidRPr="00975027">
        <w:rPr>
          <w:rFonts w:ascii="Times New Roman" w:hAnsi="Times New Roman"/>
          <w:i/>
          <w:sz w:val="20"/>
          <w:szCs w:val="20"/>
        </w:rPr>
        <w:t>Proverbs. A Commentary</w:t>
      </w:r>
      <w:r w:rsidRPr="00975027">
        <w:rPr>
          <w:rFonts w:ascii="Times New Roman" w:hAnsi="Times New Roman"/>
          <w:sz w:val="20"/>
          <w:szCs w:val="20"/>
        </w:rPr>
        <w:t>, Wesminster John Knox Press, Louisville, Kentucky, 1999.</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Cohen, Abraham, </w:t>
      </w:r>
      <w:r w:rsidRPr="00975027">
        <w:rPr>
          <w:rFonts w:ascii="Times New Roman" w:hAnsi="Times New Roman"/>
          <w:i/>
          <w:sz w:val="20"/>
          <w:szCs w:val="20"/>
        </w:rPr>
        <w:t>Ancient Jewish Proverbs</w:t>
      </w:r>
      <w:r w:rsidRPr="00975027">
        <w:rPr>
          <w:rFonts w:ascii="Times New Roman" w:hAnsi="Times New Roman"/>
          <w:sz w:val="20"/>
          <w:szCs w:val="20"/>
        </w:rPr>
        <w:t>, London, 1911.</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Coșbuc, George, </w:t>
      </w:r>
      <w:r w:rsidRPr="00975027">
        <w:rPr>
          <w:rFonts w:ascii="Times New Roman" w:hAnsi="Times New Roman"/>
          <w:i/>
          <w:sz w:val="20"/>
          <w:szCs w:val="20"/>
        </w:rPr>
        <w:t>Nașterea proverbiilor</w:t>
      </w:r>
      <w:r w:rsidRPr="00975027">
        <w:rPr>
          <w:rFonts w:ascii="Times New Roman" w:hAnsi="Times New Roman"/>
          <w:sz w:val="20"/>
          <w:szCs w:val="20"/>
        </w:rPr>
        <w:t xml:space="preserve"> în </w:t>
      </w:r>
      <w:r w:rsidRPr="00975027">
        <w:rPr>
          <w:rFonts w:ascii="Times New Roman" w:hAnsi="Times New Roman"/>
          <w:i/>
          <w:sz w:val="20"/>
          <w:szCs w:val="20"/>
        </w:rPr>
        <w:t>Opere alese</w:t>
      </w:r>
      <w:r w:rsidRPr="00975027">
        <w:rPr>
          <w:rFonts w:ascii="Times New Roman" w:hAnsi="Times New Roman"/>
          <w:sz w:val="20"/>
          <w:szCs w:val="20"/>
        </w:rPr>
        <w:t>. Volumul 4: Scrieri în proză, ediție îngrijită și prefață de Gavril Scridon, Editura Minerva, București, 1979, p. 432-437.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Coşeriu, Eugeniu, </w:t>
      </w:r>
      <w:r w:rsidRPr="00975027">
        <w:rPr>
          <w:rFonts w:ascii="Times New Roman" w:hAnsi="Times New Roman"/>
          <w:i/>
          <w:sz w:val="20"/>
          <w:szCs w:val="20"/>
        </w:rPr>
        <w:t>Lecţii de lingvistică generală</w:t>
      </w:r>
      <w:r w:rsidRPr="00975027">
        <w:rPr>
          <w:rFonts w:ascii="Times New Roman" w:hAnsi="Times New Roman"/>
          <w:sz w:val="20"/>
          <w:szCs w:val="20"/>
        </w:rPr>
        <w:t>, traducere din spaniolă de Eugenia Bojoga, cuvânt înainte de Mircea Borcilă, Editura Arc, Chişinău, 2000.</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Crenshaw, James L., E</w:t>
      </w:r>
      <w:r w:rsidRPr="00975027">
        <w:rPr>
          <w:rFonts w:ascii="Times New Roman" w:hAnsi="Times New Roman"/>
          <w:i/>
          <w:sz w:val="20"/>
          <w:szCs w:val="20"/>
        </w:rPr>
        <w:t>cclesiastes: A Commentary</w:t>
      </w:r>
      <w:r w:rsidRPr="00975027">
        <w:rPr>
          <w:rFonts w:ascii="Times New Roman" w:hAnsi="Times New Roman"/>
          <w:sz w:val="20"/>
          <w:szCs w:val="20"/>
        </w:rPr>
        <w:t>, Old Testament Library, SCM Press LTD, London, 1988.</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Danilov, Ilie, </w:t>
      </w:r>
      <w:r w:rsidRPr="00975027">
        <w:rPr>
          <w:rFonts w:ascii="Times New Roman" w:hAnsi="Times New Roman"/>
          <w:i/>
          <w:sz w:val="20"/>
          <w:szCs w:val="20"/>
        </w:rPr>
        <w:t>Repere ale paremiologiei românești</w:t>
      </w:r>
      <w:r w:rsidRPr="00975027">
        <w:rPr>
          <w:rFonts w:ascii="Times New Roman" w:hAnsi="Times New Roman"/>
          <w:sz w:val="20"/>
          <w:szCs w:val="20"/>
        </w:rPr>
        <w:t>, Editura Moldova, Iași, 1997.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Deutsch, Celia M., </w:t>
      </w:r>
      <w:r w:rsidRPr="00975027">
        <w:rPr>
          <w:rFonts w:ascii="Times New Roman" w:hAnsi="Times New Roman"/>
          <w:i/>
          <w:sz w:val="20"/>
          <w:szCs w:val="20"/>
        </w:rPr>
        <w:t>Lady Wisdom, Jesus, and the Sages: Metaphor and Social Context in Matthewʼs Gospel</w:t>
      </w:r>
      <w:r w:rsidRPr="00975027">
        <w:rPr>
          <w:rFonts w:ascii="Times New Roman" w:hAnsi="Times New Roman"/>
          <w:sz w:val="20"/>
          <w:szCs w:val="20"/>
        </w:rPr>
        <w:t>, Trinity Press International, Valley Forge, Pennsylvania, 1996.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Dubrovina, Kira N., </w:t>
      </w:r>
      <w:r w:rsidRPr="00975027">
        <w:rPr>
          <w:rFonts w:ascii="Times New Roman" w:hAnsi="Times New Roman"/>
          <w:i/>
          <w:sz w:val="20"/>
          <w:szCs w:val="20"/>
        </w:rPr>
        <w:t>Study of Biblical Phraseology: General Tasks and Results</w:t>
      </w:r>
      <w:r w:rsidRPr="00975027">
        <w:rPr>
          <w:rFonts w:ascii="Times New Roman" w:hAnsi="Times New Roman"/>
          <w:sz w:val="20"/>
          <w:szCs w:val="20"/>
        </w:rPr>
        <w:t xml:space="preserve"> în </w:t>
      </w:r>
      <w:r w:rsidRPr="00975027">
        <w:rPr>
          <w:rFonts w:ascii="Times New Roman" w:hAnsi="Times New Roman"/>
          <w:i/>
          <w:sz w:val="20"/>
          <w:szCs w:val="20"/>
        </w:rPr>
        <w:t>Scientific Newsletter of Voronezh State University Of Architecture And Civil Engineering, Series «Modern Linguistic and Methodical-And-Didactic Researches»</w:t>
      </w:r>
      <w:r w:rsidRPr="00975027">
        <w:rPr>
          <w:rFonts w:ascii="Times New Roman" w:hAnsi="Times New Roman"/>
          <w:sz w:val="20"/>
          <w:szCs w:val="20"/>
        </w:rPr>
        <w:t xml:space="preserve"> Issue № 1(1), , 2012, p. 124-131.</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Dundes, Alan, </w:t>
      </w:r>
      <w:r w:rsidRPr="00975027">
        <w:rPr>
          <w:rFonts w:ascii="Times New Roman" w:hAnsi="Times New Roman"/>
          <w:i/>
          <w:sz w:val="20"/>
          <w:szCs w:val="20"/>
        </w:rPr>
        <w:t>Holy Writ As Oral Lit : The Bible As Folklore</w:t>
      </w:r>
      <w:r w:rsidRPr="00975027">
        <w:rPr>
          <w:rFonts w:ascii="Times New Roman" w:hAnsi="Times New Roman"/>
          <w:sz w:val="20"/>
          <w:szCs w:val="20"/>
        </w:rPr>
        <w:t>, Rowman &amp; Littlefield Publishers, Inc. Lanham Boulder New York Oxford, 1999.</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Elowsky, Joel C. (ed.), </w:t>
      </w:r>
      <w:r w:rsidRPr="00975027">
        <w:rPr>
          <w:rFonts w:ascii="Times New Roman" w:hAnsi="Times New Roman"/>
          <w:i/>
          <w:sz w:val="20"/>
          <w:szCs w:val="20"/>
        </w:rPr>
        <w:t>John 1-10, Ancient Christian Commentary on Scripture, New Testament</w:t>
      </w:r>
      <w:r w:rsidRPr="00975027">
        <w:rPr>
          <w:rFonts w:ascii="Times New Roman" w:hAnsi="Times New Roman"/>
          <w:sz w:val="20"/>
          <w:szCs w:val="20"/>
        </w:rPr>
        <w:t xml:space="preserve">, IV A, InterVarsity Press, Illinois, 2006. </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Ensor, Peter W., </w:t>
      </w:r>
      <w:r w:rsidRPr="00975027">
        <w:rPr>
          <w:rFonts w:ascii="Times New Roman" w:hAnsi="Times New Roman"/>
          <w:i/>
          <w:sz w:val="20"/>
          <w:szCs w:val="20"/>
        </w:rPr>
        <w:t>Jesus and His ʻWorksʼ: The Johannine Sayings in Historical Perspective</w:t>
      </w:r>
      <w:r w:rsidRPr="00975027">
        <w:rPr>
          <w:rFonts w:ascii="Times New Roman" w:hAnsi="Times New Roman"/>
          <w:sz w:val="20"/>
          <w:szCs w:val="20"/>
        </w:rPr>
        <w:t>, J.C.B. Mohr, Tübingen, 1996.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Evans, Craig A., </w:t>
      </w:r>
      <w:r w:rsidRPr="00975027">
        <w:rPr>
          <w:rFonts w:ascii="Times New Roman" w:hAnsi="Times New Roman"/>
          <w:i/>
          <w:sz w:val="20"/>
          <w:szCs w:val="20"/>
        </w:rPr>
        <w:t>Matthew</w:t>
      </w:r>
      <w:r w:rsidRPr="00975027">
        <w:rPr>
          <w:rFonts w:ascii="Times New Roman" w:hAnsi="Times New Roman"/>
          <w:sz w:val="20"/>
          <w:szCs w:val="20"/>
        </w:rPr>
        <w:t>, Cambridge University Press, New York, 2012.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Flydal, Leiv, </w:t>
      </w:r>
      <w:r w:rsidRPr="00975027">
        <w:rPr>
          <w:rFonts w:ascii="Times New Roman" w:hAnsi="Times New Roman"/>
          <w:i/>
          <w:sz w:val="20"/>
          <w:szCs w:val="20"/>
        </w:rPr>
        <w:t>Considérations sur les proverbes roumains</w:t>
      </w:r>
      <w:r w:rsidRPr="00975027">
        <w:rPr>
          <w:rFonts w:ascii="Times New Roman" w:hAnsi="Times New Roman"/>
          <w:sz w:val="20"/>
          <w:szCs w:val="20"/>
        </w:rPr>
        <w:t xml:space="preserve">, Sinaia, 1971. </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lastRenderedPageBreak/>
        <w:t xml:space="preserve">Fox, Michael V., </w:t>
      </w:r>
      <w:r w:rsidRPr="00975027">
        <w:rPr>
          <w:rFonts w:ascii="Times New Roman" w:hAnsi="Times New Roman"/>
          <w:i/>
          <w:sz w:val="20"/>
          <w:szCs w:val="20"/>
        </w:rPr>
        <w:t>Proverbs 10-31</w:t>
      </w:r>
      <w:r w:rsidRPr="00975027">
        <w:rPr>
          <w:rFonts w:ascii="Times New Roman" w:hAnsi="Times New Roman"/>
          <w:sz w:val="20"/>
          <w:szCs w:val="20"/>
        </w:rPr>
        <w:t>, The Anchor Yale Bible, vol. 12B, Yale University Press, New Haven &amp; London, 2009.</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Fox, Michael V., </w:t>
      </w:r>
      <w:r w:rsidRPr="00975027">
        <w:rPr>
          <w:rFonts w:ascii="Times New Roman" w:hAnsi="Times New Roman"/>
          <w:i/>
          <w:sz w:val="20"/>
          <w:szCs w:val="20"/>
        </w:rPr>
        <w:t>Proverbs 1-9</w:t>
      </w:r>
      <w:r w:rsidRPr="00975027">
        <w:rPr>
          <w:rFonts w:ascii="Times New Roman" w:hAnsi="Times New Roman"/>
          <w:sz w:val="20"/>
          <w:szCs w:val="20"/>
        </w:rPr>
        <w:t>, The Anchor Bible Doubleday, New York, 2000.</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France, R. T., </w:t>
      </w:r>
      <w:r w:rsidRPr="00975027">
        <w:rPr>
          <w:rFonts w:ascii="Times New Roman" w:hAnsi="Times New Roman"/>
          <w:i/>
          <w:sz w:val="20"/>
          <w:szCs w:val="20"/>
        </w:rPr>
        <w:t>The Gospel of Matthew</w:t>
      </w:r>
      <w:r w:rsidRPr="00975027">
        <w:rPr>
          <w:rFonts w:ascii="Times New Roman" w:hAnsi="Times New Roman"/>
          <w:sz w:val="20"/>
          <w:szCs w:val="20"/>
        </w:rPr>
        <w:t>, The New International Commentary on the New Testament, William B. Eerdmans Publishing Company, Grand Rapids, Michigan, 2007.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Frazer, James George, </w:t>
      </w:r>
      <w:r w:rsidRPr="00975027">
        <w:rPr>
          <w:rFonts w:ascii="Times New Roman" w:hAnsi="Times New Roman"/>
          <w:i/>
          <w:sz w:val="20"/>
          <w:szCs w:val="20"/>
        </w:rPr>
        <w:t>Folclorul în Vechiul Testament</w:t>
      </w:r>
      <w:r w:rsidRPr="00975027">
        <w:rPr>
          <w:rFonts w:ascii="Times New Roman" w:hAnsi="Times New Roman"/>
          <w:sz w:val="20"/>
          <w:szCs w:val="20"/>
        </w:rPr>
        <w:t>, traducere și adaptare de Harry Kuller, Editura Scripta, București, 1995.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Gafton, Alexandru, </w:t>
      </w:r>
      <w:r w:rsidRPr="00975027">
        <w:rPr>
          <w:rFonts w:ascii="Times New Roman" w:hAnsi="Times New Roman"/>
          <w:i/>
          <w:sz w:val="20"/>
          <w:szCs w:val="20"/>
        </w:rPr>
        <w:t>După Luther. Traducerea vechilor texte biblice</w:t>
      </w:r>
      <w:r w:rsidRPr="00975027">
        <w:rPr>
          <w:rFonts w:ascii="Times New Roman" w:hAnsi="Times New Roman"/>
          <w:sz w:val="20"/>
          <w:szCs w:val="20"/>
        </w:rPr>
        <w:t>, Editura Universității „Alexandru Ioan Cuza”, Iași, 2005.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Gheorghe, Gabriel, </w:t>
      </w:r>
      <w:r w:rsidRPr="00975027">
        <w:rPr>
          <w:rFonts w:ascii="Times New Roman" w:hAnsi="Times New Roman"/>
          <w:i/>
          <w:sz w:val="20"/>
          <w:szCs w:val="20"/>
        </w:rPr>
        <w:t>Proverbele românești și proverbele lumii romanice. Studiu comparativ</w:t>
      </w:r>
      <w:r w:rsidRPr="00975027">
        <w:rPr>
          <w:rFonts w:ascii="Times New Roman" w:hAnsi="Times New Roman"/>
          <w:sz w:val="20"/>
          <w:szCs w:val="20"/>
        </w:rPr>
        <w:t>, Editura Albatros, București, 1986.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Green, Joel B., </w:t>
      </w:r>
      <w:r w:rsidRPr="00975027">
        <w:rPr>
          <w:rFonts w:ascii="Times New Roman" w:hAnsi="Times New Roman"/>
          <w:i/>
          <w:sz w:val="20"/>
          <w:szCs w:val="20"/>
        </w:rPr>
        <w:t>The Gospel of Luke</w:t>
      </w:r>
      <w:r w:rsidRPr="00975027">
        <w:rPr>
          <w:rFonts w:ascii="Times New Roman" w:hAnsi="Times New Roman"/>
          <w:sz w:val="20"/>
          <w:szCs w:val="20"/>
        </w:rPr>
        <w:t>, The New International Commentary on the New Testament, William B. Eerdmans Publishing Company, Grand Rapids, Michigan, 1997.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Grice, H. Paul, </w:t>
      </w:r>
      <w:r w:rsidRPr="00975027">
        <w:rPr>
          <w:rFonts w:ascii="Times New Roman" w:hAnsi="Times New Roman"/>
          <w:i/>
          <w:sz w:val="20"/>
          <w:szCs w:val="20"/>
        </w:rPr>
        <w:t>Studies in the Way of Words</w:t>
      </w:r>
      <w:r w:rsidRPr="00975027">
        <w:rPr>
          <w:rFonts w:ascii="Times New Roman" w:hAnsi="Times New Roman"/>
          <w:sz w:val="20"/>
          <w:szCs w:val="20"/>
        </w:rPr>
        <w:t>, Harvard University Press, Cambridge, Massachusetts, 1989.</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Grzybek, Peter, </w:t>
      </w:r>
      <w:r w:rsidRPr="00975027">
        <w:rPr>
          <w:rFonts w:ascii="Times New Roman" w:hAnsi="Times New Roman"/>
          <w:i/>
          <w:sz w:val="20"/>
          <w:szCs w:val="20"/>
        </w:rPr>
        <w:t>Foundations of Semiotic Proverb Study</w:t>
      </w:r>
      <w:r w:rsidRPr="00975027">
        <w:rPr>
          <w:rFonts w:ascii="Times New Roman" w:hAnsi="Times New Roman"/>
          <w:sz w:val="20"/>
          <w:szCs w:val="20"/>
        </w:rPr>
        <w:t xml:space="preserve"> în </w:t>
      </w:r>
      <w:r w:rsidRPr="00975027">
        <w:rPr>
          <w:rFonts w:ascii="Times New Roman" w:hAnsi="Times New Roman"/>
          <w:i/>
          <w:sz w:val="20"/>
          <w:szCs w:val="20"/>
        </w:rPr>
        <w:t>Proverbium. Yearbook of International Proverb Scholarship 4</w:t>
      </w:r>
      <w:r w:rsidRPr="00975027">
        <w:rPr>
          <w:rFonts w:ascii="Times New Roman" w:hAnsi="Times New Roman"/>
          <w:sz w:val="20"/>
          <w:szCs w:val="20"/>
        </w:rPr>
        <w:t>, The University of Vermont, 1987, p. 39-85.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Halliday, M.A.K., </w:t>
      </w:r>
      <w:r w:rsidRPr="00975027">
        <w:rPr>
          <w:rFonts w:ascii="Times New Roman" w:hAnsi="Times New Roman"/>
          <w:i/>
          <w:sz w:val="20"/>
          <w:szCs w:val="20"/>
        </w:rPr>
        <w:t>On Language and Linguistics</w:t>
      </w:r>
      <w:r w:rsidRPr="00975027">
        <w:rPr>
          <w:rFonts w:ascii="Times New Roman" w:hAnsi="Times New Roman"/>
          <w:sz w:val="20"/>
          <w:szCs w:val="20"/>
        </w:rPr>
        <w:t>, edited by Jonathan Webster, Volume 3, The Collected Works of M. A. K. Halliday, London, New York, Continuum, 2003</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Hartley, John E., </w:t>
      </w:r>
      <w:r w:rsidRPr="00975027">
        <w:rPr>
          <w:rFonts w:ascii="Times New Roman" w:hAnsi="Times New Roman"/>
          <w:i/>
          <w:sz w:val="20"/>
          <w:szCs w:val="20"/>
        </w:rPr>
        <w:t>Leviticus</w:t>
      </w:r>
      <w:r w:rsidRPr="00975027">
        <w:rPr>
          <w:rFonts w:ascii="Times New Roman" w:hAnsi="Times New Roman"/>
          <w:sz w:val="20"/>
          <w:szCs w:val="20"/>
        </w:rPr>
        <w:t>, World Biblical Commentary, vol. 4, Word Books Publisher, Dallas, Texas, 1992.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Hrisztova-Gotthardt, Hrisztalina, Varga, Melita Aleksa (eds.), </w:t>
      </w:r>
      <w:r w:rsidRPr="00975027">
        <w:rPr>
          <w:rFonts w:ascii="Times New Roman" w:hAnsi="Times New Roman"/>
          <w:i/>
          <w:sz w:val="20"/>
          <w:szCs w:val="20"/>
        </w:rPr>
        <w:t>Introduction to Paremiology: A Comprehensive Guide to Proverb Studies</w:t>
      </w:r>
      <w:r w:rsidRPr="00975027">
        <w:rPr>
          <w:rFonts w:ascii="Times New Roman" w:hAnsi="Times New Roman"/>
          <w:sz w:val="20"/>
          <w:szCs w:val="20"/>
        </w:rPr>
        <w:t>, DeGruyter, 2015.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Huang, Yan, </w:t>
      </w:r>
      <w:r w:rsidRPr="00975027">
        <w:rPr>
          <w:rFonts w:ascii="Times New Roman" w:hAnsi="Times New Roman"/>
          <w:i/>
          <w:sz w:val="20"/>
          <w:szCs w:val="20"/>
        </w:rPr>
        <w:t>Pragmatics</w:t>
      </w:r>
      <w:r w:rsidRPr="00975027">
        <w:rPr>
          <w:rFonts w:ascii="Times New Roman" w:hAnsi="Times New Roman"/>
          <w:sz w:val="20"/>
          <w:szCs w:val="20"/>
        </w:rPr>
        <w:t>, Oxford University Press, New York, 2011.</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Iordan, Iorgu, </w:t>
      </w:r>
      <w:r w:rsidRPr="00975027">
        <w:rPr>
          <w:rFonts w:ascii="Times New Roman" w:hAnsi="Times New Roman"/>
          <w:i/>
          <w:sz w:val="20"/>
          <w:szCs w:val="20"/>
        </w:rPr>
        <w:t>Stilistica limbii române</w:t>
      </w:r>
      <w:r w:rsidRPr="00975027">
        <w:rPr>
          <w:rFonts w:ascii="Times New Roman" w:hAnsi="Times New Roman"/>
          <w:sz w:val="20"/>
          <w:szCs w:val="20"/>
        </w:rPr>
        <w:t>, Editura Științifică, București, 1975.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i/>
          <w:sz w:val="20"/>
          <w:szCs w:val="20"/>
        </w:rPr>
        <w:lastRenderedPageBreak/>
        <w:t>Învățăturile lui Neagoe Basarab către fiul său Theodosie</w:t>
      </w:r>
      <w:r w:rsidRPr="00975027">
        <w:rPr>
          <w:rFonts w:ascii="Times New Roman" w:hAnsi="Times New Roman"/>
          <w:sz w:val="20"/>
          <w:szCs w:val="20"/>
        </w:rPr>
        <w:t>, traducere de G. Mihăilă, ediție de Florica Moisil și Dan Zamfirescu, București, 1976.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Keown, Gerald L.; Scalise, Pamela J.; Smothers, Thomas G., </w:t>
      </w:r>
      <w:r w:rsidRPr="00975027">
        <w:rPr>
          <w:rFonts w:ascii="Times New Roman" w:hAnsi="Times New Roman"/>
          <w:i/>
          <w:sz w:val="20"/>
          <w:szCs w:val="20"/>
        </w:rPr>
        <w:t>Jeremiah 26-52</w:t>
      </w:r>
      <w:r w:rsidRPr="00975027">
        <w:rPr>
          <w:rFonts w:ascii="Times New Roman" w:hAnsi="Times New Roman"/>
          <w:sz w:val="20"/>
          <w:szCs w:val="20"/>
        </w:rPr>
        <w:t>, World Biblical Commentary, vol. 27, Word Books Publisher, Dallas, Texas, 1995.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Leech, Geoffrey, </w:t>
      </w:r>
      <w:r w:rsidRPr="00975027">
        <w:rPr>
          <w:rFonts w:ascii="Times New Roman" w:hAnsi="Times New Roman"/>
          <w:i/>
          <w:sz w:val="20"/>
          <w:szCs w:val="20"/>
        </w:rPr>
        <w:t>Principles of Pragmatics</w:t>
      </w:r>
      <w:r w:rsidRPr="00975027">
        <w:rPr>
          <w:rFonts w:ascii="Times New Roman" w:hAnsi="Times New Roman"/>
          <w:sz w:val="20"/>
          <w:szCs w:val="20"/>
        </w:rPr>
        <w:t>, Longman Linguistic Library, 30, Longman Inc., New York, 1983.</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Levinson, Stephen C., </w:t>
      </w:r>
      <w:r w:rsidRPr="00975027">
        <w:rPr>
          <w:rFonts w:ascii="Times New Roman" w:hAnsi="Times New Roman"/>
          <w:i/>
          <w:sz w:val="20"/>
          <w:szCs w:val="20"/>
        </w:rPr>
        <w:t>Pragmatics</w:t>
      </w:r>
      <w:r w:rsidRPr="00975027">
        <w:rPr>
          <w:rFonts w:ascii="Times New Roman" w:hAnsi="Times New Roman"/>
          <w:sz w:val="20"/>
          <w:szCs w:val="20"/>
        </w:rPr>
        <w:t>, Cambridge University Press, New York, 2011.</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Liebenberg, Jacobus, </w:t>
      </w:r>
      <w:r w:rsidRPr="00975027">
        <w:rPr>
          <w:rFonts w:ascii="Times New Roman" w:hAnsi="Times New Roman"/>
          <w:i/>
          <w:sz w:val="20"/>
          <w:szCs w:val="20"/>
        </w:rPr>
        <w:t>The Language of the Kingdom and Jesus. Parable, Aphorism, and Metaphor in the Sayings Material Common to the Synotpic Tradition and the Gospel of Thomas</w:t>
      </w:r>
      <w:r w:rsidRPr="00975027">
        <w:rPr>
          <w:rFonts w:ascii="Times New Roman" w:hAnsi="Times New Roman"/>
          <w:sz w:val="20"/>
          <w:szCs w:val="20"/>
        </w:rPr>
        <w:t>, Walter de Gruyter, Berlin – New York, 2001.</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McKenzie, Alyce M., </w:t>
      </w:r>
      <w:r w:rsidRPr="00975027">
        <w:rPr>
          <w:rFonts w:ascii="Times New Roman" w:hAnsi="Times New Roman"/>
          <w:i/>
          <w:sz w:val="20"/>
          <w:szCs w:val="20"/>
        </w:rPr>
        <w:t>Preaching Proverbs: Wisdom for the Pulpit</w:t>
      </w:r>
      <w:r w:rsidRPr="00975027">
        <w:rPr>
          <w:rFonts w:ascii="Times New Roman" w:hAnsi="Times New Roman"/>
          <w:sz w:val="20"/>
          <w:szCs w:val="20"/>
        </w:rPr>
        <w:t>, Westminster John Knox Press, Louisville, Kentucky, 1991.</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Metzeltin, Michael; Thir, Margit, </w:t>
      </w:r>
      <w:r w:rsidRPr="00975027">
        <w:rPr>
          <w:rFonts w:ascii="Times New Roman" w:hAnsi="Times New Roman"/>
          <w:i/>
          <w:sz w:val="20"/>
          <w:szCs w:val="20"/>
        </w:rPr>
        <w:t>Antropologia textului</w:t>
      </w:r>
      <w:r w:rsidRPr="00975027">
        <w:rPr>
          <w:rFonts w:ascii="Times New Roman" w:hAnsi="Times New Roman"/>
          <w:sz w:val="20"/>
          <w:szCs w:val="20"/>
        </w:rPr>
        <w:t>, traducere de Octavian Nicolae, Editura Universității „Alexandru Ioan Cuza”, Iași, 2013.</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Mey, Jacob L., </w:t>
      </w:r>
      <w:r w:rsidRPr="00975027">
        <w:rPr>
          <w:rFonts w:ascii="Times New Roman" w:hAnsi="Times New Roman"/>
          <w:i/>
          <w:sz w:val="20"/>
          <w:szCs w:val="20"/>
        </w:rPr>
        <w:t>Pragmatics: An Introduction</w:t>
      </w:r>
      <w:r w:rsidRPr="00975027">
        <w:rPr>
          <w:rFonts w:ascii="Times New Roman" w:hAnsi="Times New Roman"/>
          <w:sz w:val="20"/>
          <w:szCs w:val="20"/>
        </w:rPr>
        <w:t>, Blackwell Publishing, Malden, 2007.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Meyers, Carol, </w:t>
      </w:r>
      <w:r w:rsidRPr="00975027">
        <w:rPr>
          <w:rFonts w:ascii="Times New Roman" w:hAnsi="Times New Roman"/>
          <w:i/>
          <w:sz w:val="20"/>
          <w:szCs w:val="20"/>
        </w:rPr>
        <w:t>Exodus</w:t>
      </w:r>
      <w:r w:rsidRPr="00975027">
        <w:rPr>
          <w:rFonts w:ascii="Times New Roman" w:hAnsi="Times New Roman"/>
          <w:sz w:val="20"/>
          <w:szCs w:val="20"/>
        </w:rPr>
        <w:t>, The New Cambridge Bible Commentary, Cambridge University Press, New York, 2005.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Michaels, J. Ramsey, </w:t>
      </w:r>
      <w:r w:rsidRPr="00975027">
        <w:rPr>
          <w:rFonts w:ascii="Times New Roman" w:hAnsi="Times New Roman"/>
          <w:i/>
          <w:sz w:val="20"/>
          <w:szCs w:val="20"/>
        </w:rPr>
        <w:t>The Gospel of John</w:t>
      </w:r>
      <w:r w:rsidRPr="00975027">
        <w:rPr>
          <w:rFonts w:ascii="Times New Roman" w:hAnsi="Times New Roman"/>
          <w:sz w:val="20"/>
          <w:szCs w:val="20"/>
        </w:rPr>
        <w:t>, The New International Commentary on the New Testament, William B. Eerdmans Publishing Company, Grand Rapids, Michigan, 2010.</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Mieder, Wolfgang, </w:t>
      </w:r>
      <w:r w:rsidRPr="00975027">
        <w:rPr>
          <w:rFonts w:ascii="Times New Roman" w:hAnsi="Times New Roman"/>
          <w:i/>
          <w:sz w:val="20"/>
          <w:szCs w:val="20"/>
        </w:rPr>
        <w:t>Proverbs: A Handbook</w:t>
      </w:r>
      <w:r w:rsidRPr="00975027">
        <w:rPr>
          <w:rFonts w:ascii="Times New Roman" w:hAnsi="Times New Roman"/>
          <w:sz w:val="20"/>
          <w:szCs w:val="20"/>
        </w:rPr>
        <w:t>, Greenwood Press, Westport, Connecticut, London, 2004.</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Mieder, Wolfgang; Dundes, Alan (ed.), </w:t>
      </w:r>
      <w:r w:rsidRPr="00975027">
        <w:rPr>
          <w:rFonts w:ascii="Times New Roman" w:hAnsi="Times New Roman"/>
          <w:i/>
          <w:sz w:val="20"/>
          <w:szCs w:val="20"/>
        </w:rPr>
        <w:t>The Wisdom of Many. Essays on the Proverb</w:t>
      </w:r>
      <w:r w:rsidRPr="00975027">
        <w:rPr>
          <w:rFonts w:ascii="Times New Roman" w:hAnsi="Times New Roman"/>
          <w:sz w:val="20"/>
          <w:szCs w:val="20"/>
        </w:rPr>
        <w:t>, Garland Publishing Inc., New York &amp; London, 1981.</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Milică, Ioan, </w:t>
      </w:r>
      <w:r w:rsidRPr="00975027">
        <w:rPr>
          <w:rFonts w:ascii="Times New Roman" w:hAnsi="Times New Roman"/>
          <w:i/>
          <w:sz w:val="20"/>
          <w:szCs w:val="20"/>
        </w:rPr>
        <w:t>Lumi discursive: studii de lingvistică aplicată</w:t>
      </w:r>
      <w:r w:rsidRPr="00975027">
        <w:rPr>
          <w:rFonts w:ascii="Times New Roman" w:hAnsi="Times New Roman"/>
          <w:sz w:val="20"/>
          <w:szCs w:val="20"/>
        </w:rPr>
        <w:t>, Editura Junimea, Iași, 2013.</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lastRenderedPageBreak/>
        <w:t xml:space="preserve">Milică, Ioan, </w:t>
      </w:r>
      <w:r w:rsidRPr="00975027">
        <w:rPr>
          <w:rFonts w:ascii="Times New Roman" w:hAnsi="Times New Roman"/>
          <w:i/>
          <w:sz w:val="20"/>
          <w:szCs w:val="20"/>
        </w:rPr>
        <w:t>Noțiuni de stilistică</w:t>
      </w:r>
      <w:r w:rsidRPr="00975027">
        <w:rPr>
          <w:rFonts w:ascii="Times New Roman" w:hAnsi="Times New Roman"/>
          <w:sz w:val="20"/>
          <w:szCs w:val="20"/>
        </w:rPr>
        <w:t>, Iași, Editura Vasiliana 98, 2014.</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Morris, Charles, </w:t>
      </w:r>
      <w:r w:rsidRPr="00975027">
        <w:rPr>
          <w:rFonts w:ascii="Times New Roman" w:hAnsi="Times New Roman"/>
          <w:i/>
          <w:sz w:val="20"/>
          <w:szCs w:val="20"/>
        </w:rPr>
        <w:t>Fundamentele teoriei semnelor</w:t>
      </w:r>
      <w:r w:rsidRPr="00975027">
        <w:rPr>
          <w:rFonts w:ascii="Times New Roman" w:hAnsi="Times New Roman"/>
          <w:sz w:val="20"/>
          <w:szCs w:val="20"/>
        </w:rPr>
        <w:t>, traducere din limba engleză și cuvânt înainte de Delia Marga, Editura Fundației pentru Studii Europene, Cluj-Napoca, 2003.</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Muntean, George, </w:t>
      </w:r>
      <w:r w:rsidRPr="00975027">
        <w:rPr>
          <w:rFonts w:ascii="Times New Roman" w:hAnsi="Times New Roman"/>
          <w:i/>
          <w:sz w:val="20"/>
          <w:szCs w:val="20"/>
        </w:rPr>
        <w:t>Proverbe românești</w:t>
      </w:r>
      <w:r w:rsidRPr="00975027">
        <w:rPr>
          <w:rFonts w:ascii="Times New Roman" w:hAnsi="Times New Roman"/>
          <w:sz w:val="20"/>
          <w:szCs w:val="20"/>
        </w:rPr>
        <w:t>, Editura pentru Literatură, București, 1967.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Munteanu, Eugen, </w:t>
      </w:r>
      <w:r w:rsidRPr="00975027">
        <w:rPr>
          <w:rFonts w:ascii="Times New Roman" w:hAnsi="Times New Roman"/>
          <w:i/>
          <w:sz w:val="20"/>
          <w:szCs w:val="20"/>
        </w:rPr>
        <w:t>Introducere în lingvistică</w:t>
      </w:r>
      <w:r w:rsidRPr="00975027">
        <w:rPr>
          <w:rFonts w:ascii="Times New Roman" w:hAnsi="Times New Roman"/>
          <w:sz w:val="20"/>
          <w:szCs w:val="20"/>
        </w:rPr>
        <w:t>, Polirom, Iaşi, 2005.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Munteanu, Eugen, </w:t>
      </w:r>
      <w:r w:rsidRPr="00975027">
        <w:rPr>
          <w:rFonts w:ascii="Times New Roman" w:hAnsi="Times New Roman"/>
          <w:i/>
          <w:sz w:val="20"/>
          <w:szCs w:val="20"/>
        </w:rPr>
        <w:t>Lexicologie biblică românească</w:t>
      </w:r>
      <w:r w:rsidRPr="00975027">
        <w:rPr>
          <w:rFonts w:ascii="Times New Roman" w:hAnsi="Times New Roman"/>
          <w:sz w:val="20"/>
          <w:szCs w:val="20"/>
        </w:rPr>
        <w:t>, Humanitas, București, 2008.</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Murphy, Roland E., </w:t>
      </w:r>
      <w:r w:rsidRPr="00975027">
        <w:rPr>
          <w:rFonts w:ascii="Times New Roman" w:hAnsi="Times New Roman"/>
          <w:i/>
          <w:sz w:val="20"/>
          <w:szCs w:val="20"/>
        </w:rPr>
        <w:t>Ecclesiastes</w:t>
      </w:r>
      <w:r w:rsidRPr="00975027">
        <w:rPr>
          <w:rFonts w:ascii="Times New Roman" w:hAnsi="Times New Roman"/>
          <w:sz w:val="20"/>
          <w:szCs w:val="20"/>
        </w:rPr>
        <w:t>, World Biblical Commentary, vol. 23A, Word Books Publisher, Dallas, Texas, 1992.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Murphy, Roland E., </w:t>
      </w:r>
      <w:r w:rsidRPr="00975027">
        <w:rPr>
          <w:rFonts w:ascii="Times New Roman" w:hAnsi="Times New Roman"/>
          <w:i/>
          <w:sz w:val="20"/>
          <w:szCs w:val="20"/>
        </w:rPr>
        <w:t>Proverbs</w:t>
      </w:r>
      <w:r w:rsidRPr="00975027">
        <w:rPr>
          <w:rFonts w:ascii="Times New Roman" w:hAnsi="Times New Roman"/>
          <w:sz w:val="20"/>
          <w:szCs w:val="20"/>
        </w:rPr>
        <w:t>, World Biblical Commentary, vol. 22, Thomas Nelson Publishers, Nashville, 1998.</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Negoiță, Athanase; Constantin, Daniel, </w:t>
      </w:r>
      <w:r w:rsidRPr="00975027">
        <w:rPr>
          <w:rFonts w:ascii="Times New Roman" w:hAnsi="Times New Roman"/>
          <w:i/>
          <w:sz w:val="20"/>
          <w:szCs w:val="20"/>
        </w:rPr>
        <w:t>Gîndirea asiro-babiloniană în texte</w:t>
      </w:r>
      <w:r w:rsidRPr="00975027">
        <w:rPr>
          <w:rFonts w:ascii="Times New Roman" w:hAnsi="Times New Roman"/>
          <w:sz w:val="20"/>
          <w:szCs w:val="20"/>
        </w:rPr>
        <w:t>, București, 1975.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Nel, Philip Johannes, </w:t>
      </w:r>
      <w:r w:rsidRPr="00975027">
        <w:rPr>
          <w:rFonts w:ascii="Times New Roman" w:hAnsi="Times New Roman"/>
          <w:i/>
          <w:sz w:val="20"/>
          <w:szCs w:val="20"/>
        </w:rPr>
        <w:t>The Structure and Ethos of the Wisdom Admonitions in Proverbs</w:t>
      </w:r>
      <w:r w:rsidRPr="00975027">
        <w:rPr>
          <w:rFonts w:ascii="Times New Roman" w:hAnsi="Times New Roman"/>
          <w:sz w:val="20"/>
          <w:szCs w:val="20"/>
        </w:rPr>
        <w:t>, Walter de Gruyter, Berlin-New York, 1982.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Nelson, Richard D., </w:t>
      </w:r>
      <w:r w:rsidRPr="00975027">
        <w:rPr>
          <w:rFonts w:ascii="Times New Roman" w:hAnsi="Times New Roman"/>
          <w:i/>
          <w:sz w:val="20"/>
          <w:szCs w:val="20"/>
        </w:rPr>
        <w:t>Deuteronomy: A Commentary</w:t>
      </w:r>
      <w:r w:rsidRPr="00975027">
        <w:rPr>
          <w:rFonts w:ascii="Times New Roman" w:hAnsi="Times New Roman"/>
          <w:sz w:val="20"/>
          <w:szCs w:val="20"/>
        </w:rPr>
        <w:t>, The Old Testament Library, Westminster John Knox Press, Louisville, Kentucky, 2002.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Netea, Vasile, </w:t>
      </w:r>
      <w:r w:rsidRPr="00975027">
        <w:rPr>
          <w:rFonts w:ascii="Times New Roman" w:hAnsi="Times New Roman"/>
          <w:i/>
          <w:sz w:val="20"/>
          <w:szCs w:val="20"/>
        </w:rPr>
        <w:t>Primele colecții de proverbe</w:t>
      </w:r>
      <w:r w:rsidRPr="00975027">
        <w:rPr>
          <w:rFonts w:ascii="Times New Roman" w:hAnsi="Times New Roman"/>
          <w:sz w:val="20"/>
          <w:szCs w:val="20"/>
        </w:rPr>
        <w:t xml:space="preserve"> în </w:t>
      </w:r>
      <w:r w:rsidRPr="00975027">
        <w:rPr>
          <w:rFonts w:ascii="Times New Roman" w:hAnsi="Times New Roman"/>
          <w:i/>
          <w:sz w:val="20"/>
          <w:szCs w:val="20"/>
        </w:rPr>
        <w:t>Studii de folclor și literatură</w:t>
      </w:r>
      <w:r w:rsidRPr="00975027">
        <w:rPr>
          <w:rFonts w:ascii="Times New Roman" w:hAnsi="Times New Roman"/>
          <w:sz w:val="20"/>
          <w:szCs w:val="20"/>
        </w:rPr>
        <w:t>, Editura pentru Literatură, București, 1967.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Nida, Eugene A., </w:t>
      </w:r>
      <w:r w:rsidRPr="00975027">
        <w:rPr>
          <w:rFonts w:ascii="Times New Roman" w:hAnsi="Times New Roman"/>
          <w:i/>
          <w:sz w:val="20"/>
          <w:szCs w:val="20"/>
        </w:rPr>
        <w:t>Bible Translating: An Analysis of Principles and Procedures, with Special Refrence to Aboriginal Languages</w:t>
      </w:r>
      <w:r w:rsidRPr="00975027">
        <w:rPr>
          <w:rFonts w:ascii="Times New Roman" w:hAnsi="Times New Roman"/>
          <w:sz w:val="20"/>
          <w:szCs w:val="20"/>
        </w:rPr>
        <w:t>, United Bible Societies, London, 1982.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Norrick, Neal R., </w:t>
      </w:r>
      <w:r w:rsidRPr="00975027">
        <w:rPr>
          <w:rFonts w:ascii="Times New Roman" w:hAnsi="Times New Roman"/>
          <w:i/>
          <w:sz w:val="20"/>
          <w:szCs w:val="20"/>
        </w:rPr>
        <w:t>How Proverbs Mean. Semantic Studies in English Proverbs</w:t>
      </w:r>
      <w:r w:rsidRPr="00975027">
        <w:rPr>
          <w:rFonts w:ascii="Times New Roman" w:hAnsi="Times New Roman"/>
          <w:sz w:val="20"/>
          <w:szCs w:val="20"/>
        </w:rPr>
        <w:t>, Mouton Publishers, Berlin-New York-Amsterdam, 1985.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Norrick, Neal R., </w:t>
      </w:r>
      <w:r w:rsidRPr="00975027">
        <w:rPr>
          <w:rFonts w:ascii="Times New Roman" w:hAnsi="Times New Roman"/>
          <w:i/>
          <w:sz w:val="20"/>
          <w:szCs w:val="20"/>
        </w:rPr>
        <w:t>Nondirect Speech Acts and Double Binds în Poetics</w:t>
      </w:r>
      <w:r w:rsidRPr="00975027">
        <w:rPr>
          <w:rFonts w:ascii="Times New Roman" w:hAnsi="Times New Roman"/>
          <w:sz w:val="20"/>
          <w:szCs w:val="20"/>
        </w:rPr>
        <w:t>, volume 10, 1981, p. 33-47.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lastRenderedPageBreak/>
        <w:t xml:space="preserve">O Park, Jeong,; Milică, Ioan, </w:t>
      </w:r>
      <w:r w:rsidRPr="00975027">
        <w:rPr>
          <w:rFonts w:ascii="Times New Roman" w:hAnsi="Times New Roman"/>
          <w:i/>
          <w:sz w:val="20"/>
          <w:szCs w:val="20"/>
        </w:rPr>
        <w:t>Proverbs as Artistic Miniatures:A Stylistic Approach</w:t>
      </w:r>
      <w:r w:rsidRPr="00975027">
        <w:rPr>
          <w:rFonts w:ascii="Times New Roman" w:hAnsi="Times New Roman"/>
          <w:sz w:val="20"/>
          <w:szCs w:val="20"/>
        </w:rPr>
        <w:t xml:space="preserve">, în </w:t>
      </w:r>
      <w:r w:rsidRPr="00975027">
        <w:rPr>
          <w:rFonts w:ascii="Times New Roman" w:hAnsi="Times New Roman"/>
          <w:i/>
          <w:sz w:val="20"/>
          <w:szCs w:val="20"/>
        </w:rPr>
        <w:t>Revue Roumaine de Linguistique</w:t>
      </w:r>
      <w:r w:rsidRPr="00975027">
        <w:rPr>
          <w:rFonts w:ascii="Times New Roman" w:hAnsi="Times New Roman"/>
          <w:sz w:val="20"/>
          <w:szCs w:val="20"/>
        </w:rPr>
        <w:t>, LXI, 4, p. 379–403, Bucureşti, 2016.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Orr, William F.; Walther, James Arthur, </w:t>
      </w:r>
      <w:r w:rsidRPr="00975027">
        <w:rPr>
          <w:rFonts w:ascii="Times New Roman" w:hAnsi="Times New Roman"/>
          <w:i/>
          <w:sz w:val="20"/>
          <w:szCs w:val="20"/>
        </w:rPr>
        <w:t>I Corinthians</w:t>
      </w:r>
      <w:r w:rsidRPr="00975027">
        <w:rPr>
          <w:rFonts w:ascii="Times New Roman" w:hAnsi="Times New Roman"/>
          <w:sz w:val="20"/>
          <w:szCs w:val="20"/>
        </w:rPr>
        <w:t>, The Anchor Bible, Doubleday, New York, 1976.</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Papadima, Ovidiu, </w:t>
      </w:r>
      <w:r w:rsidRPr="00975027">
        <w:rPr>
          <w:rFonts w:ascii="Times New Roman" w:hAnsi="Times New Roman"/>
          <w:i/>
          <w:sz w:val="20"/>
          <w:szCs w:val="20"/>
        </w:rPr>
        <w:t>Literatura populară română</w:t>
      </w:r>
      <w:r w:rsidRPr="00975027">
        <w:rPr>
          <w:rFonts w:ascii="Times New Roman" w:hAnsi="Times New Roman"/>
          <w:sz w:val="20"/>
          <w:szCs w:val="20"/>
        </w:rPr>
        <w:t xml:space="preserve">, Editura pentru Literatură, București, 1968. </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Permyakov, G. L., </w:t>
      </w:r>
      <w:r w:rsidRPr="00975027">
        <w:rPr>
          <w:rFonts w:ascii="Times New Roman" w:hAnsi="Times New Roman"/>
          <w:i/>
          <w:sz w:val="20"/>
          <w:szCs w:val="20"/>
        </w:rPr>
        <w:t>From Proverb to Folk-Tale. Notes on the general theory of cliche</w:t>
      </w:r>
      <w:r w:rsidRPr="00975027">
        <w:rPr>
          <w:rFonts w:ascii="Times New Roman" w:hAnsi="Times New Roman"/>
          <w:sz w:val="20"/>
          <w:szCs w:val="20"/>
        </w:rPr>
        <w:t>, translated from Russian by Y. N. Filippov, Moscow, 1979.</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Pleșu, Andrei, </w:t>
      </w:r>
      <w:r w:rsidRPr="00975027">
        <w:rPr>
          <w:rFonts w:ascii="Times New Roman" w:hAnsi="Times New Roman"/>
          <w:i/>
          <w:sz w:val="20"/>
          <w:szCs w:val="20"/>
        </w:rPr>
        <w:t>Parabolele lui Iisus. Adevărul ca poveste</w:t>
      </w:r>
      <w:r w:rsidRPr="00975027">
        <w:rPr>
          <w:rFonts w:ascii="Times New Roman" w:hAnsi="Times New Roman"/>
          <w:sz w:val="20"/>
          <w:szCs w:val="20"/>
        </w:rPr>
        <w:t>, Ediția a III-a, Editura Humanitas, București, 2015.</w:t>
      </w:r>
    </w:p>
    <w:p w:rsidR="005B499D" w:rsidRPr="00975027" w:rsidRDefault="001A56F8"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Pop, M., Ruxăndoiu, P., </w:t>
      </w:r>
      <w:r w:rsidR="005B499D" w:rsidRPr="00975027">
        <w:rPr>
          <w:rFonts w:ascii="Times New Roman" w:hAnsi="Times New Roman"/>
          <w:i/>
          <w:sz w:val="20"/>
          <w:szCs w:val="20"/>
        </w:rPr>
        <w:t>Folclor literar românesc</w:t>
      </w:r>
      <w:r w:rsidR="005B499D" w:rsidRPr="00975027">
        <w:rPr>
          <w:rFonts w:ascii="Times New Roman" w:hAnsi="Times New Roman"/>
          <w:sz w:val="20"/>
          <w:szCs w:val="20"/>
        </w:rPr>
        <w:t xml:space="preserve">, Editura Didactică și Pedagogică, București, 1978. </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Ruxăndoiu, Pavel. </w:t>
      </w:r>
      <w:r w:rsidRPr="00975027">
        <w:rPr>
          <w:rFonts w:ascii="Times New Roman" w:hAnsi="Times New Roman"/>
          <w:i/>
          <w:sz w:val="20"/>
          <w:szCs w:val="20"/>
        </w:rPr>
        <w:t>Aspectul metaforic al proverbelor</w:t>
      </w:r>
      <w:r w:rsidRPr="00975027">
        <w:rPr>
          <w:rFonts w:ascii="Times New Roman" w:hAnsi="Times New Roman"/>
          <w:sz w:val="20"/>
          <w:szCs w:val="20"/>
        </w:rPr>
        <w:t xml:space="preserve">, în </w:t>
      </w:r>
      <w:r w:rsidRPr="00975027">
        <w:rPr>
          <w:rFonts w:ascii="Times New Roman" w:hAnsi="Times New Roman"/>
          <w:i/>
          <w:sz w:val="20"/>
          <w:szCs w:val="20"/>
        </w:rPr>
        <w:t>Studii de poetică și stilistică</w:t>
      </w:r>
      <w:r w:rsidRPr="00975027">
        <w:rPr>
          <w:rFonts w:ascii="Times New Roman" w:hAnsi="Times New Roman"/>
          <w:sz w:val="20"/>
          <w:szCs w:val="20"/>
        </w:rPr>
        <w:t>, E.P.L., 1966, p. 94-113.</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Schoors, Antoon, </w:t>
      </w:r>
      <w:r w:rsidRPr="00975027">
        <w:rPr>
          <w:rFonts w:ascii="Times New Roman" w:hAnsi="Times New Roman"/>
          <w:i/>
          <w:sz w:val="20"/>
          <w:szCs w:val="20"/>
        </w:rPr>
        <w:t>Ecclesiastes</w:t>
      </w:r>
      <w:r w:rsidRPr="00975027">
        <w:rPr>
          <w:rFonts w:ascii="Times New Roman" w:hAnsi="Times New Roman"/>
          <w:sz w:val="20"/>
          <w:szCs w:val="20"/>
        </w:rPr>
        <w:t>, Historical Commentary on the Old Testament, Peeters, Leuven, 2013.</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Scott, R. B. Y., </w:t>
      </w:r>
      <w:r w:rsidRPr="00975027">
        <w:rPr>
          <w:rFonts w:ascii="Times New Roman" w:hAnsi="Times New Roman"/>
          <w:i/>
          <w:sz w:val="20"/>
          <w:szCs w:val="20"/>
        </w:rPr>
        <w:t>Proverbs. Ecclesiastes</w:t>
      </w:r>
      <w:r w:rsidRPr="00975027">
        <w:rPr>
          <w:rFonts w:ascii="Times New Roman" w:hAnsi="Times New Roman"/>
          <w:sz w:val="20"/>
          <w:szCs w:val="20"/>
        </w:rPr>
        <w:t>, The Anchor Bible Doubleday, New York, 1965.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Seow, Choon-Leong, Ecclesiastes, The Anchor Bible, Doubleday, New York, 1997.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Skehan, Patrick W., </w:t>
      </w:r>
      <w:r w:rsidRPr="00975027">
        <w:rPr>
          <w:rFonts w:ascii="Times New Roman" w:hAnsi="Times New Roman"/>
          <w:i/>
          <w:sz w:val="20"/>
          <w:szCs w:val="20"/>
        </w:rPr>
        <w:t>The Wisdom of Ben Sira</w:t>
      </w:r>
      <w:r w:rsidRPr="00975027">
        <w:rPr>
          <w:rFonts w:ascii="Times New Roman" w:hAnsi="Times New Roman"/>
          <w:sz w:val="20"/>
          <w:szCs w:val="20"/>
        </w:rPr>
        <w:t>, The Anchor Bible, Doubleday, New York, 1987.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Slave, Elena, </w:t>
      </w:r>
      <w:r w:rsidRPr="00975027">
        <w:rPr>
          <w:rFonts w:ascii="Times New Roman" w:hAnsi="Times New Roman"/>
          <w:i/>
          <w:sz w:val="20"/>
          <w:szCs w:val="20"/>
        </w:rPr>
        <w:t>Organizarea sintagmatică și semantică a proverbelor în Probleme de lingvistică generală</w:t>
      </w:r>
      <w:r w:rsidRPr="00975027">
        <w:rPr>
          <w:rFonts w:ascii="Times New Roman" w:hAnsi="Times New Roman"/>
          <w:sz w:val="20"/>
          <w:szCs w:val="20"/>
        </w:rPr>
        <w:t>, V, Editura Academiei R.S.R, București, 1967.</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Tabarcea, Cezar, </w:t>
      </w:r>
      <w:r w:rsidRPr="00975027">
        <w:rPr>
          <w:rFonts w:ascii="Times New Roman" w:hAnsi="Times New Roman"/>
          <w:i/>
          <w:sz w:val="20"/>
          <w:szCs w:val="20"/>
        </w:rPr>
        <w:t>Poetica proverbului</w:t>
      </w:r>
      <w:r w:rsidRPr="00975027">
        <w:rPr>
          <w:rFonts w:ascii="Times New Roman" w:hAnsi="Times New Roman"/>
          <w:sz w:val="20"/>
          <w:szCs w:val="20"/>
        </w:rPr>
        <w:t>, Bucureşti, Minerva, 1982.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Taylor, Archer, </w:t>
      </w:r>
      <w:r w:rsidRPr="00975027">
        <w:rPr>
          <w:rFonts w:ascii="Times New Roman" w:hAnsi="Times New Roman"/>
          <w:i/>
          <w:sz w:val="20"/>
          <w:szCs w:val="20"/>
        </w:rPr>
        <w:t>The Proverb and an Index to the Proverb</w:t>
      </w:r>
      <w:r w:rsidRPr="00975027">
        <w:rPr>
          <w:rFonts w:ascii="Times New Roman" w:hAnsi="Times New Roman"/>
          <w:sz w:val="20"/>
          <w:szCs w:val="20"/>
        </w:rPr>
        <w:t>, Folklore Associates Hatboro, Pennsylvania, 1962.</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Toma, Raluca-Felicia, </w:t>
      </w:r>
      <w:r w:rsidRPr="00975027">
        <w:rPr>
          <w:rFonts w:ascii="Times New Roman" w:hAnsi="Times New Roman"/>
          <w:i/>
          <w:sz w:val="20"/>
          <w:szCs w:val="20"/>
        </w:rPr>
        <w:t>Pragmatica proverbelor biblice</w:t>
      </w:r>
      <w:r w:rsidRPr="00975027">
        <w:rPr>
          <w:rFonts w:ascii="Times New Roman" w:hAnsi="Times New Roman"/>
          <w:sz w:val="20"/>
          <w:szCs w:val="20"/>
        </w:rPr>
        <w:t>, Editura Universitară, București, 2009.</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lastRenderedPageBreak/>
        <w:t xml:space="preserve">Ureche, Grigore, </w:t>
      </w:r>
      <w:r w:rsidRPr="00975027">
        <w:rPr>
          <w:rFonts w:ascii="Times New Roman" w:hAnsi="Times New Roman"/>
          <w:i/>
          <w:sz w:val="20"/>
          <w:szCs w:val="20"/>
        </w:rPr>
        <w:t>Letopisețul Țării Moldovei</w:t>
      </w:r>
      <w:r w:rsidRPr="00975027">
        <w:rPr>
          <w:rFonts w:ascii="Times New Roman" w:hAnsi="Times New Roman"/>
          <w:sz w:val="20"/>
          <w:szCs w:val="20"/>
        </w:rPr>
        <w:t>, ed. P. P. Panaitescu, București, 1978.</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Whybry, R. N., </w:t>
      </w:r>
      <w:r w:rsidRPr="00975027">
        <w:rPr>
          <w:rFonts w:ascii="Times New Roman" w:hAnsi="Times New Roman"/>
          <w:i/>
          <w:sz w:val="20"/>
          <w:szCs w:val="20"/>
        </w:rPr>
        <w:t>The Book of Proverbs. A Survey of Modern Study</w:t>
      </w:r>
      <w:r w:rsidRPr="00975027">
        <w:rPr>
          <w:rFonts w:ascii="Times New Roman" w:hAnsi="Times New Roman"/>
          <w:sz w:val="20"/>
          <w:szCs w:val="20"/>
        </w:rPr>
        <w:t>, E. J. Brill, Leiden-New York-Koln, 1995.</w:t>
      </w:r>
    </w:p>
    <w:p w:rsidR="005B499D" w:rsidRPr="00975027" w:rsidRDefault="005B499D" w:rsidP="004D6B66">
      <w:pPr>
        <w:spacing w:after="120" w:line="240" w:lineRule="auto"/>
        <w:jc w:val="both"/>
        <w:rPr>
          <w:rFonts w:ascii="Times New Roman" w:hAnsi="Times New Roman"/>
          <w:sz w:val="20"/>
          <w:szCs w:val="20"/>
        </w:rPr>
      </w:pPr>
      <w:r w:rsidRPr="00975027">
        <w:rPr>
          <w:rFonts w:ascii="Times New Roman" w:hAnsi="Times New Roman"/>
          <w:sz w:val="20"/>
          <w:szCs w:val="20"/>
        </w:rPr>
        <w:t xml:space="preserve">Winton, Alan P., </w:t>
      </w:r>
      <w:r w:rsidRPr="00975027">
        <w:rPr>
          <w:rFonts w:ascii="Times New Roman" w:hAnsi="Times New Roman"/>
          <w:i/>
          <w:sz w:val="20"/>
          <w:szCs w:val="20"/>
        </w:rPr>
        <w:t>The Proverbs of Jesus. Issues of History and Rhetoric</w:t>
      </w:r>
      <w:r w:rsidRPr="00975027">
        <w:rPr>
          <w:rFonts w:ascii="Times New Roman" w:hAnsi="Times New Roman"/>
          <w:sz w:val="20"/>
          <w:szCs w:val="20"/>
        </w:rPr>
        <w:t>, Journal for the Study of the New Testament Supplement Series 35, JSOT Press, Sheffield, 1990.</w:t>
      </w:r>
    </w:p>
    <w:p w:rsidR="005B499D" w:rsidRPr="0044645E" w:rsidRDefault="005B499D" w:rsidP="004D6B66">
      <w:pPr>
        <w:spacing w:after="120" w:line="240" w:lineRule="auto"/>
        <w:jc w:val="both"/>
        <w:rPr>
          <w:sz w:val="20"/>
          <w:szCs w:val="20"/>
        </w:rPr>
      </w:pPr>
      <w:r w:rsidRPr="00975027">
        <w:rPr>
          <w:rFonts w:ascii="Times New Roman" w:hAnsi="Times New Roman"/>
          <w:sz w:val="20"/>
          <w:szCs w:val="20"/>
        </w:rPr>
        <w:t xml:space="preserve">Witherington, Ben, </w:t>
      </w:r>
      <w:r w:rsidRPr="00975027">
        <w:rPr>
          <w:rFonts w:ascii="Times New Roman" w:hAnsi="Times New Roman"/>
          <w:i/>
          <w:sz w:val="20"/>
          <w:szCs w:val="20"/>
        </w:rPr>
        <w:t>Jesus the Sage: The Pilgrimage of Wisdom</w:t>
      </w:r>
      <w:r w:rsidRPr="00975027">
        <w:rPr>
          <w:rFonts w:ascii="Times New Roman" w:hAnsi="Times New Roman"/>
          <w:sz w:val="20"/>
          <w:szCs w:val="20"/>
        </w:rPr>
        <w:t>, Fortress Press, Minneapolis, 1994.</w:t>
      </w:r>
    </w:p>
    <w:sectPr w:rsidR="005B499D" w:rsidRPr="0044645E" w:rsidSect="00B279A2">
      <w:pgSz w:w="8392" w:h="11907" w:code="1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B5" w:rsidRDefault="004969B5" w:rsidP="00F575FE">
      <w:pPr>
        <w:spacing w:after="0" w:line="240" w:lineRule="auto"/>
      </w:pPr>
      <w:r>
        <w:separator/>
      </w:r>
    </w:p>
  </w:endnote>
  <w:endnote w:type="continuationSeparator" w:id="0">
    <w:p w:rsidR="004969B5" w:rsidRDefault="004969B5" w:rsidP="00F5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B5" w:rsidRDefault="004969B5" w:rsidP="00F575FE">
      <w:pPr>
        <w:spacing w:after="0" w:line="240" w:lineRule="auto"/>
      </w:pPr>
      <w:r>
        <w:separator/>
      </w:r>
    </w:p>
  </w:footnote>
  <w:footnote w:type="continuationSeparator" w:id="0">
    <w:p w:rsidR="004969B5" w:rsidRDefault="004969B5" w:rsidP="00F57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A2"/>
    <w:rsid w:val="000F611C"/>
    <w:rsid w:val="00101646"/>
    <w:rsid w:val="00112F58"/>
    <w:rsid w:val="0014389F"/>
    <w:rsid w:val="00176AF2"/>
    <w:rsid w:val="001910BD"/>
    <w:rsid w:val="001A56F8"/>
    <w:rsid w:val="001C7902"/>
    <w:rsid w:val="00290119"/>
    <w:rsid w:val="003270A1"/>
    <w:rsid w:val="00393D2E"/>
    <w:rsid w:val="00403E13"/>
    <w:rsid w:val="0044645E"/>
    <w:rsid w:val="004969B5"/>
    <w:rsid w:val="004D6B66"/>
    <w:rsid w:val="005046FD"/>
    <w:rsid w:val="005B499D"/>
    <w:rsid w:val="005D2CD9"/>
    <w:rsid w:val="00636D69"/>
    <w:rsid w:val="006507C7"/>
    <w:rsid w:val="00692264"/>
    <w:rsid w:val="006B35D5"/>
    <w:rsid w:val="007B2348"/>
    <w:rsid w:val="007D3933"/>
    <w:rsid w:val="00870857"/>
    <w:rsid w:val="00975027"/>
    <w:rsid w:val="009A4CEC"/>
    <w:rsid w:val="00A05964"/>
    <w:rsid w:val="00A8069C"/>
    <w:rsid w:val="00A862C3"/>
    <w:rsid w:val="00AC5B75"/>
    <w:rsid w:val="00AE3005"/>
    <w:rsid w:val="00B24F23"/>
    <w:rsid w:val="00B279A2"/>
    <w:rsid w:val="00BC0305"/>
    <w:rsid w:val="00CC5DBA"/>
    <w:rsid w:val="00CD5B61"/>
    <w:rsid w:val="00D27C1B"/>
    <w:rsid w:val="00DA2E39"/>
    <w:rsid w:val="00DE2996"/>
    <w:rsid w:val="00DE3400"/>
    <w:rsid w:val="00E82027"/>
    <w:rsid w:val="00F575FE"/>
    <w:rsid w:val="00F63900"/>
    <w:rsid w:val="00F863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lit.uaic.ro/scoala_doctorala/scoala_doctorala/DOCUMENTE/CV%20drd/CV%20Emanuela%20Margineanu.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29</Pages>
  <Words>7356</Words>
  <Characters>42665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23</cp:revision>
  <dcterms:created xsi:type="dcterms:W3CDTF">2018-06-30T06:06:00Z</dcterms:created>
  <dcterms:modified xsi:type="dcterms:W3CDTF">2018-07-24T16:58:00Z</dcterms:modified>
</cp:coreProperties>
</file>